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552"/>
        <w:gridCol w:w="2693"/>
        <w:gridCol w:w="2748"/>
      </w:tblGrid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Default="00184BBA" w:rsidP="00507006">
            <w:pPr>
              <w:jc w:val="center"/>
              <w:rPr>
                <w:sz w:val="40"/>
                <w:szCs w:val="24"/>
              </w:rPr>
            </w:pPr>
            <w:r w:rsidRPr="00CE2AAC">
              <w:rPr>
                <w:sz w:val="40"/>
                <w:szCs w:val="24"/>
              </w:rPr>
              <w:t>Maths</w:t>
            </w:r>
            <w:r>
              <w:rPr>
                <w:sz w:val="40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3096" w:type="dxa"/>
            <w:gridSpan w:val="5"/>
            <w:vAlign w:val="center"/>
          </w:tcPr>
          <w:p w:rsidR="00184BBA" w:rsidRPr="00CE2AAC" w:rsidRDefault="00184BBA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times tables practise</w:t>
            </w:r>
          </w:p>
        </w:tc>
      </w:tr>
      <w:tr w:rsidR="00465BD8" w:rsidRPr="00CE2AAC" w:rsidTr="00A64BFD">
        <w:trPr>
          <w:trHeight w:val="2835"/>
        </w:trPr>
        <w:tc>
          <w:tcPr>
            <w:tcW w:w="2518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52" w:type="dxa"/>
          </w:tcPr>
          <w:p w:rsidR="00184BBA" w:rsidRPr="00373FEE" w:rsidRDefault="00184BBA" w:rsidP="00CE2AAC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Monday</w:t>
            </w:r>
          </w:p>
          <w:p w:rsidR="00184BBA" w:rsidRDefault="003C52A8" w:rsidP="00CE2AAC">
            <w:pPr>
              <w:rPr>
                <w:b/>
                <w:sz w:val="28"/>
                <w:szCs w:val="28"/>
              </w:rPr>
            </w:pPr>
            <w:hyperlink r:id="rId4" w:history="1">
              <w:r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3C52A8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learning</w:t>
            </w:r>
          </w:p>
          <w:p w:rsidR="003C52A8" w:rsidRDefault="003C52A8" w:rsidP="00CE2AAC">
            <w:pPr>
              <w:rPr>
                <w:sz w:val="28"/>
                <w:szCs w:val="28"/>
              </w:rPr>
            </w:pPr>
          </w:p>
          <w:p w:rsidR="00B577D6" w:rsidRPr="00373FEE" w:rsidRDefault="00373FEE" w:rsidP="00CE2AA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73FEE">
              <w:rPr>
                <w:sz w:val="28"/>
                <w:szCs w:val="28"/>
              </w:rPr>
              <w:t>Unit and non-unit fractions</w:t>
            </w:r>
          </w:p>
        </w:tc>
        <w:tc>
          <w:tcPr>
            <w:tcW w:w="2551" w:type="dxa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Tuesday</w:t>
            </w:r>
          </w:p>
          <w:p w:rsidR="003C52A8" w:rsidRDefault="003C52A8" w:rsidP="003C52A8">
            <w:pPr>
              <w:rPr>
                <w:b/>
                <w:sz w:val="28"/>
                <w:szCs w:val="28"/>
              </w:rPr>
            </w:pPr>
            <w:hyperlink r:id="rId5" w:history="1">
              <w:r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3C52A8" w:rsidP="003C5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learning</w:t>
            </w:r>
          </w:p>
          <w:p w:rsidR="00B577D6" w:rsidRPr="00373FEE" w:rsidRDefault="00B577D6" w:rsidP="00184BBA">
            <w:pPr>
              <w:rPr>
                <w:b/>
                <w:sz w:val="28"/>
                <w:szCs w:val="28"/>
              </w:rPr>
            </w:pPr>
          </w:p>
          <w:p w:rsidR="00195676" w:rsidRPr="00373FEE" w:rsidRDefault="00373FEE" w:rsidP="00184BBA">
            <w:pPr>
              <w:rPr>
                <w:sz w:val="28"/>
                <w:szCs w:val="28"/>
              </w:rPr>
            </w:pPr>
            <w:r w:rsidRPr="00373FEE">
              <w:rPr>
                <w:sz w:val="28"/>
                <w:szCs w:val="28"/>
              </w:rPr>
              <w:t>Making the Whole</w:t>
            </w:r>
          </w:p>
        </w:tc>
        <w:tc>
          <w:tcPr>
            <w:tcW w:w="2552" w:type="dxa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Wednesday</w:t>
            </w:r>
          </w:p>
          <w:p w:rsidR="003C52A8" w:rsidRDefault="003C52A8" w:rsidP="003C52A8">
            <w:pPr>
              <w:rPr>
                <w:b/>
                <w:sz w:val="28"/>
                <w:szCs w:val="28"/>
              </w:rPr>
            </w:pPr>
            <w:hyperlink r:id="rId6" w:history="1">
              <w:r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3C52A8" w:rsidP="003C5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learning</w:t>
            </w:r>
          </w:p>
          <w:p w:rsidR="00A856E5" w:rsidRPr="00373FEE" w:rsidRDefault="00A856E5" w:rsidP="00184BBA">
            <w:pPr>
              <w:rPr>
                <w:b/>
                <w:sz w:val="28"/>
                <w:szCs w:val="28"/>
              </w:rPr>
            </w:pPr>
          </w:p>
          <w:p w:rsidR="00A856E5" w:rsidRPr="00373FEE" w:rsidRDefault="00373FEE" w:rsidP="00184BBA">
            <w:pPr>
              <w:rPr>
                <w:sz w:val="28"/>
                <w:szCs w:val="28"/>
              </w:rPr>
            </w:pPr>
            <w:r w:rsidRPr="00373FEE">
              <w:rPr>
                <w:sz w:val="28"/>
                <w:szCs w:val="28"/>
              </w:rPr>
              <w:t>Tenths</w:t>
            </w:r>
          </w:p>
        </w:tc>
        <w:tc>
          <w:tcPr>
            <w:tcW w:w="2693" w:type="dxa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Thursday</w:t>
            </w:r>
          </w:p>
          <w:p w:rsidR="003C52A8" w:rsidRDefault="003C52A8" w:rsidP="003C52A8">
            <w:pPr>
              <w:rPr>
                <w:b/>
                <w:sz w:val="28"/>
                <w:szCs w:val="28"/>
              </w:rPr>
            </w:pPr>
            <w:hyperlink r:id="rId7" w:history="1">
              <w:r w:rsidRPr="007D422F">
                <w:rPr>
                  <w:rStyle w:val="Hyperlink"/>
                  <w:b/>
                  <w:sz w:val="28"/>
                  <w:szCs w:val="28"/>
                </w:rPr>
                <w:t>https://whiterosemaths.com/homelearning/year-3/</w:t>
              </w:r>
            </w:hyperlink>
          </w:p>
          <w:p w:rsidR="003C52A8" w:rsidRPr="00373FEE" w:rsidRDefault="003C52A8" w:rsidP="003C5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learning</w:t>
            </w:r>
          </w:p>
          <w:p w:rsidR="00A856E5" w:rsidRPr="00373FEE" w:rsidRDefault="00A856E5" w:rsidP="00184BBA">
            <w:pPr>
              <w:rPr>
                <w:b/>
                <w:sz w:val="28"/>
                <w:szCs w:val="28"/>
              </w:rPr>
            </w:pPr>
          </w:p>
          <w:p w:rsidR="00A856E5" w:rsidRPr="00373FEE" w:rsidRDefault="00373FEE" w:rsidP="00184BBA">
            <w:pPr>
              <w:rPr>
                <w:sz w:val="28"/>
                <w:szCs w:val="28"/>
              </w:rPr>
            </w:pPr>
            <w:r w:rsidRPr="00373FEE">
              <w:rPr>
                <w:sz w:val="28"/>
                <w:szCs w:val="28"/>
              </w:rPr>
              <w:t>Tenths as decimals</w:t>
            </w:r>
          </w:p>
        </w:tc>
        <w:tc>
          <w:tcPr>
            <w:tcW w:w="2748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465BD8" w:rsidRDefault="00465BD8" w:rsidP="00184BBA">
            <w:pPr>
              <w:rPr>
                <w:b/>
                <w:sz w:val="28"/>
                <w:szCs w:val="28"/>
              </w:rPr>
            </w:pPr>
          </w:p>
          <w:p w:rsidR="00465BD8" w:rsidRPr="00A64BFD" w:rsidRDefault="00465BD8" w:rsidP="00184BBA">
            <w:pPr>
              <w:rPr>
                <w:sz w:val="24"/>
                <w:szCs w:val="24"/>
              </w:rPr>
            </w:pPr>
            <w:r w:rsidRPr="00A64BFD">
              <w:rPr>
                <w:sz w:val="24"/>
                <w:szCs w:val="24"/>
              </w:rPr>
              <w:t>Mental maths activity to help you remember key facts.</w:t>
            </w:r>
          </w:p>
          <w:p w:rsidR="00465BD8" w:rsidRPr="00A64BFD" w:rsidRDefault="004E0744" w:rsidP="00184BBA">
            <w:pPr>
              <w:rPr>
                <w:sz w:val="24"/>
                <w:szCs w:val="24"/>
              </w:rPr>
            </w:pPr>
            <w:r w:rsidRPr="004E0744">
              <w:rPr>
                <w:rStyle w:val="Hyperlink"/>
                <w:sz w:val="24"/>
                <w:szCs w:val="24"/>
              </w:rPr>
              <w:t>https://www.math-salamanders.com/image-files/mental-maths-sheets-year-3-b2.gif</w:t>
            </w:r>
          </w:p>
        </w:tc>
      </w:tr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Pr="00184BBA" w:rsidRDefault="00184BBA" w:rsidP="00507006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  <w:t>Rye-Writers is best done on consecutive days.  The 2 sessions could be on the same day, then 2 curriculum subjects on the other day.</w:t>
            </w:r>
          </w:p>
        </w:tc>
        <w:tc>
          <w:tcPr>
            <w:tcW w:w="13096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 xml:space="preserve">Daily Reading </w:t>
            </w:r>
            <w:r w:rsidR="00465BD8" w:rsidRPr="00465BD8">
              <w:rPr>
                <w:sz w:val="24"/>
                <w:szCs w:val="24"/>
              </w:rPr>
              <w:t>(15-20 mins)</w:t>
            </w:r>
            <w:r w:rsidR="00465BD8">
              <w:rPr>
                <w:b/>
                <w:sz w:val="24"/>
                <w:szCs w:val="24"/>
              </w:rPr>
              <w:t xml:space="preserve"> </w:t>
            </w:r>
            <w:r w:rsidRPr="00184BBA">
              <w:rPr>
                <w:b/>
                <w:sz w:val="24"/>
                <w:szCs w:val="24"/>
              </w:rPr>
              <w:t>and spelling practice</w:t>
            </w:r>
            <w:r w:rsidR="00465BD8">
              <w:rPr>
                <w:b/>
                <w:sz w:val="24"/>
                <w:szCs w:val="24"/>
              </w:rPr>
              <w:t xml:space="preserve"> – </w:t>
            </w:r>
            <w:r w:rsidR="00465BD8" w:rsidRPr="00465BD8">
              <w:rPr>
                <w:sz w:val="24"/>
                <w:szCs w:val="24"/>
              </w:rPr>
              <w:t>(Year 3 and 4 Statutory words)</w:t>
            </w:r>
          </w:p>
        </w:tc>
      </w:tr>
      <w:tr w:rsidR="00A64BFD" w:rsidRPr="00CE2AAC" w:rsidTr="00A64BFD">
        <w:trPr>
          <w:trHeight w:val="2835"/>
        </w:trPr>
        <w:tc>
          <w:tcPr>
            <w:tcW w:w="2518" w:type="dxa"/>
            <w:vMerge/>
            <w:vAlign w:val="center"/>
          </w:tcPr>
          <w:p w:rsidR="00A64BFD" w:rsidRPr="00CE2AAC" w:rsidRDefault="00A64BFD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52" w:type="dxa"/>
          </w:tcPr>
          <w:p w:rsidR="00A64BFD" w:rsidRDefault="00A64BFD" w:rsidP="00507006">
            <w:pPr>
              <w:rPr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A64BFD" w:rsidRDefault="00A64BFD" w:rsidP="00CE2AAC">
            <w:pPr>
              <w:rPr>
                <w:sz w:val="24"/>
                <w:szCs w:val="24"/>
              </w:rPr>
            </w:pPr>
          </w:p>
          <w:p w:rsidR="00A64BFD" w:rsidRPr="00A64BFD" w:rsidRDefault="009F6B91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Writing Direct Speech</w:t>
            </w:r>
          </w:p>
        </w:tc>
        <w:tc>
          <w:tcPr>
            <w:tcW w:w="2551" w:type="dxa"/>
          </w:tcPr>
          <w:p w:rsidR="00A64BFD" w:rsidRDefault="00A64BFD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  <w:p w:rsidR="00A64BFD" w:rsidRDefault="00A64BFD" w:rsidP="00CE2AAC">
            <w:pPr>
              <w:rPr>
                <w:b/>
                <w:sz w:val="24"/>
                <w:szCs w:val="24"/>
              </w:rPr>
            </w:pPr>
          </w:p>
          <w:p w:rsidR="00A64BFD" w:rsidRDefault="009F6B91" w:rsidP="00CE2AA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“Tom’s Exciting Morning”</w:t>
            </w:r>
          </w:p>
          <w:p w:rsidR="00A64BFD" w:rsidRDefault="00A64BFD" w:rsidP="00CE2AAC">
            <w:pPr>
              <w:rPr>
                <w:b/>
                <w:color w:val="00B050"/>
                <w:sz w:val="24"/>
                <w:szCs w:val="24"/>
              </w:rPr>
            </w:pPr>
          </w:p>
          <w:p w:rsidR="00A64BFD" w:rsidRPr="00A64BFD" w:rsidRDefault="00A64BFD" w:rsidP="00CE2AAC">
            <w:pPr>
              <w:rPr>
                <w:sz w:val="20"/>
                <w:szCs w:val="20"/>
              </w:rPr>
            </w:pPr>
            <w:r w:rsidRPr="00A64BFD">
              <w:rPr>
                <w:sz w:val="20"/>
                <w:szCs w:val="20"/>
              </w:rPr>
              <w:t>Day 1 – Reading</w:t>
            </w:r>
            <w:r>
              <w:rPr>
                <w:sz w:val="20"/>
                <w:szCs w:val="20"/>
              </w:rPr>
              <w:t xml:space="preserve"> text.</w:t>
            </w:r>
          </w:p>
          <w:p w:rsidR="00A64BFD" w:rsidRPr="00CE2AAC" w:rsidRDefault="00A64BFD" w:rsidP="009F6B91">
            <w:pPr>
              <w:rPr>
                <w:b/>
                <w:sz w:val="24"/>
                <w:szCs w:val="24"/>
              </w:rPr>
            </w:pPr>
            <w:r w:rsidRPr="00A64BFD">
              <w:rPr>
                <w:sz w:val="20"/>
                <w:szCs w:val="20"/>
              </w:rPr>
              <w:t xml:space="preserve">Day 2 – Answer questions </w:t>
            </w:r>
          </w:p>
        </w:tc>
        <w:tc>
          <w:tcPr>
            <w:tcW w:w="7993" w:type="dxa"/>
            <w:gridSpan w:val="3"/>
          </w:tcPr>
          <w:p w:rsidR="00A64BFD" w:rsidRDefault="00A64BFD" w:rsidP="00507006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Rye Writers</w:t>
            </w:r>
          </w:p>
          <w:p w:rsidR="00A64BFD" w:rsidRPr="00A32123" w:rsidRDefault="00A32123" w:rsidP="00A32123">
            <w:pPr>
              <w:rPr>
                <w:sz w:val="24"/>
                <w:szCs w:val="24"/>
              </w:rPr>
            </w:pPr>
            <w:r w:rsidRPr="00A32123">
              <w:rPr>
                <w:sz w:val="24"/>
                <w:szCs w:val="24"/>
              </w:rPr>
              <w:t>Rye-Writers is best done on consecutive days</w:t>
            </w:r>
            <w:r>
              <w:rPr>
                <w:sz w:val="24"/>
                <w:szCs w:val="24"/>
              </w:rPr>
              <w:t xml:space="preserve"> to give the children a break</w:t>
            </w:r>
            <w:r w:rsidRPr="00A32123">
              <w:rPr>
                <w:sz w:val="24"/>
                <w:szCs w:val="24"/>
              </w:rPr>
              <w:t>.  You can a</w:t>
            </w:r>
            <w:r>
              <w:rPr>
                <w:sz w:val="24"/>
                <w:szCs w:val="24"/>
              </w:rPr>
              <w:t xml:space="preserve">lso choose to do the 2 sessions </w:t>
            </w:r>
            <w:r w:rsidRPr="00A32123">
              <w:rPr>
                <w:sz w:val="24"/>
                <w:szCs w:val="24"/>
              </w:rPr>
              <w:t xml:space="preserve">on the same day, </w:t>
            </w:r>
            <w:r>
              <w:rPr>
                <w:sz w:val="24"/>
                <w:szCs w:val="24"/>
              </w:rPr>
              <w:t xml:space="preserve">and </w:t>
            </w:r>
            <w:r w:rsidRPr="00A3212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other </w:t>
            </w:r>
            <w:r w:rsidRPr="00A32123">
              <w:rPr>
                <w:sz w:val="24"/>
                <w:szCs w:val="24"/>
              </w:rPr>
              <w:t>curriculum subjects on the other day.</w:t>
            </w:r>
          </w:p>
        </w:tc>
      </w:tr>
      <w:tr w:rsidR="00465BD8" w:rsidRPr="00CE2AAC" w:rsidTr="00A64BFD">
        <w:trPr>
          <w:trHeight w:val="3402"/>
        </w:trPr>
        <w:tc>
          <w:tcPr>
            <w:tcW w:w="2518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</w:tc>
        <w:tc>
          <w:tcPr>
            <w:tcW w:w="2552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812D23" w:rsidRDefault="00812D23" w:rsidP="00CE2AAC">
            <w:pPr>
              <w:rPr>
                <w:b/>
                <w:sz w:val="24"/>
                <w:szCs w:val="24"/>
              </w:rPr>
            </w:pPr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  <w:r w:rsidRPr="00812D23">
              <w:rPr>
                <w:sz w:val="24"/>
                <w:szCs w:val="24"/>
              </w:rPr>
              <w:t>Watch these video clips below about food chains.</w:t>
            </w:r>
          </w:p>
          <w:p w:rsidR="00ED6992" w:rsidRPr="00812D23" w:rsidRDefault="00ED6992" w:rsidP="00CE2AAC">
            <w:pPr>
              <w:rPr>
                <w:sz w:val="24"/>
                <w:szCs w:val="24"/>
              </w:rPr>
            </w:pPr>
          </w:p>
          <w:p w:rsidR="00ED6992" w:rsidRPr="00812D23" w:rsidRDefault="003C52A8" w:rsidP="00CE2AAC">
            <w:pPr>
              <w:rPr>
                <w:sz w:val="24"/>
                <w:szCs w:val="24"/>
              </w:rPr>
            </w:pPr>
            <w:hyperlink r:id="rId8" w:history="1">
              <w:r w:rsidR="00ED6992" w:rsidRPr="00812D23">
                <w:rPr>
                  <w:rStyle w:val="Hyperlink"/>
                  <w:sz w:val="24"/>
                  <w:szCs w:val="24"/>
                </w:rPr>
                <w:t>https://www.bbc.co.uk/bitesize/topics/zbnnb9q/articles/zwbtxsg</w:t>
              </w:r>
            </w:hyperlink>
          </w:p>
          <w:p w:rsidR="00ED6992" w:rsidRPr="00812D23" w:rsidRDefault="00ED6992" w:rsidP="00CE2AAC">
            <w:pPr>
              <w:rPr>
                <w:sz w:val="24"/>
                <w:szCs w:val="24"/>
              </w:rPr>
            </w:pPr>
          </w:p>
          <w:p w:rsidR="00812D23" w:rsidRPr="00812D23" w:rsidRDefault="003C52A8" w:rsidP="00CE2AAC">
            <w:pPr>
              <w:rPr>
                <w:sz w:val="24"/>
                <w:szCs w:val="24"/>
              </w:rPr>
            </w:pPr>
            <w:hyperlink r:id="rId9" w:history="1">
              <w:r w:rsidR="00812D23" w:rsidRPr="00812D23">
                <w:rPr>
                  <w:rStyle w:val="Hyperlink"/>
                  <w:sz w:val="24"/>
                  <w:szCs w:val="24"/>
                </w:rPr>
                <w:t>https://www.youtube.com/watch?v=hLq2datPo5M</w:t>
              </w:r>
            </w:hyperlink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  <w:r w:rsidRPr="00812D23">
              <w:rPr>
                <w:sz w:val="24"/>
                <w:szCs w:val="24"/>
              </w:rPr>
              <w:t>Now create 2 of your own food chains, explaining what a ‘producer’ and ‘consumer’ is.</w:t>
            </w:r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</w:p>
          <w:p w:rsidR="00812D23" w:rsidRPr="00812D23" w:rsidRDefault="00812D23" w:rsidP="00CE2AAC">
            <w:pPr>
              <w:rPr>
                <w:sz w:val="24"/>
                <w:szCs w:val="24"/>
              </w:rPr>
            </w:pPr>
            <w:r w:rsidRPr="00812D23">
              <w:rPr>
                <w:sz w:val="24"/>
                <w:szCs w:val="24"/>
              </w:rPr>
              <w:t>Make sure you start with a producer and add 2 or 3 consumers.</w:t>
            </w:r>
          </w:p>
          <w:p w:rsidR="00812D23" w:rsidRPr="00CE2AAC" w:rsidRDefault="00812D23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12D23" w:rsidRDefault="00184BBA" w:rsidP="00812D23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lastRenderedPageBreak/>
              <w:t xml:space="preserve">Geography </w:t>
            </w:r>
          </w:p>
          <w:p w:rsidR="00812D23" w:rsidRDefault="00812D23" w:rsidP="00812D23">
            <w:pPr>
              <w:rPr>
                <w:b/>
                <w:sz w:val="24"/>
                <w:szCs w:val="24"/>
              </w:rPr>
            </w:pPr>
          </w:p>
          <w:p w:rsidR="00812D23" w:rsidRPr="00812D23" w:rsidRDefault="00812D23" w:rsidP="00812D23">
            <w:pPr>
              <w:rPr>
                <w:sz w:val="24"/>
                <w:szCs w:val="24"/>
              </w:rPr>
            </w:pPr>
            <w:r w:rsidRPr="00812D23">
              <w:rPr>
                <w:sz w:val="24"/>
                <w:szCs w:val="24"/>
              </w:rPr>
              <w:t>Find out about Habitats on this website:</w:t>
            </w:r>
          </w:p>
          <w:p w:rsidR="00812D23" w:rsidRDefault="003C52A8" w:rsidP="00812D23">
            <w:pPr>
              <w:rPr>
                <w:b/>
                <w:sz w:val="24"/>
                <w:szCs w:val="24"/>
              </w:rPr>
            </w:pPr>
            <w:hyperlink r:id="rId10" w:history="1">
              <w:r w:rsidR="00812D23" w:rsidRPr="00BB28A9">
                <w:rPr>
                  <w:rStyle w:val="Hyperlink"/>
                  <w:b/>
                  <w:sz w:val="24"/>
                  <w:szCs w:val="24"/>
                </w:rPr>
                <w:t>https://www.theschoolrun.com/homework-gnome-geography</w:t>
              </w:r>
            </w:hyperlink>
          </w:p>
          <w:p w:rsidR="00812D23" w:rsidRDefault="00812D23" w:rsidP="00812D23">
            <w:pPr>
              <w:rPr>
                <w:b/>
                <w:sz w:val="24"/>
                <w:szCs w:val="24"/>
              </w:rPr>
            </w:pPr>
          </w:p>
          <w:p w:rsidR="00812D23" w:rsidRPr="00465BD8" w:rsidRDefault="00465BD8" w:rsidP="00812D23">
            <w:pPr>
              <w:rPr>
                <w:sz w:val="24"/>
                <w:szCs w:val="24"/>
              </w:rPr>
            </w:pPr>
            <w:r w:rsidRPr="00465BD8">
              <w:rPr>
                <w:sz w:val="24"/>
                <w:szCs w:val="24"/>
              </w:rPr>
              <w:t>C</w:t>
            </w:r>
            <w:r w:rsidR="00812D23" w:rsidRPr="00465BD8">
              <w:rPr>
                <w:sz w:val="24"/>
                <w:szCs w:val="24"/>
              </w:rPr>
              <w:t xml:space="preserve">hoose your favourite habitat, read about it and then write the main facts about that </w:t>
            </w:r>
            <w:r w:rsidR="00812D23" w:rsidRPr="00465BD8">
              <w:rPr>
                <w:sz w:val="24"/>
                <w:szCs w:val="24"/>
              </w:rPr>
              <w:lastRenderedPageBreak/>
              <w:t>habitat in your own words.</w:t>
            </w:r>
          </w:p>
          <w:p w:rsidR="00812D23" w:rsidRPr="00465BD8" w:rsidRDefault="00812D23" w:rsidP="00812D23">
            <w:pPr>
              <w:rPr>
                <w:sz w:val="24"/>
                <w:szCs w:val="24"/>
              </w:rPr>
            </w:pPr>
          </w:p>
          <w:p w:rsidR="00812D23" w:rsidRPr="00CE2AAC" w:rsidRDefault="00812D23" w:rsidP="00812D23">
            <w:pPr>
              <w:rPr>
                <w:b/>
                <w:sz w:val="24"/>
                <w:szCs w:val="24"/>
              </w:rPr>
            </w:pPr>
            <w:r w:rsidRPr="00465BD8">
              <w:rPr>
                <w:sz w:val="24"/>
                <w:szCs w:val="24"/>
              </w:rPr>
              <w:t xml:space="preserve">Can you draw a food chain including a </w:t>
            </w:r>
            <w:r w:rsidR="00465BD8" w:rsidRPr="00465BD8">
              <w:rPr>
                <w:sz w:val="24"/>
                <w:szCs w:val="24"/>
              </w:rPr>
              <w:t>producer and consumer from your chosen habitat?</w:t>
            </w:r>
          </w:p>
        </w:tc>
        <w:tc>
          <w:tcPr>
            <w:tcW w:w="2552" w:type="dxa"/>
          </w:tcPr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lastRenderedPageBreak/>
              <w:t>ICT</w:t>
            </w:r>
          </w:p>
        </w:tc>
        <w:tc>
          <w:tcPr>
            <w:tcW w:w="2693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Art</w:t>
            </w:r>
          </w:p>
          <w:p w:rsidR="00A856E5" w:rsidRDefault="00ED6992" w:rsidP="00CE2AAC">
            <w:pPr>
              <w:rPr>
                <w:sz w:val="24"/>
                <w:szCs w:val="24"/>
              </w:rPr>
            </w:pPr>
            <w:r w:rsidRPr="00ED6992">
              <w:rPr>
                <w:sz w:val="24"/>
                <w:szCs w:val="24"/>
              </w:rPr>
              <w:t>Choose your favourite animal and draw, sketch or paint a close up of its eyes.</w:t>
            </w:r>
            <w:r w:rsidR="00A856E5">
              <w:rPr>
                <w:sz w:val="24"/>
                <w:szCs w:val="24"/>
              </w:rPr>
              <w:t xml:space="preserve"> </w:t>
            </w:r>
          </w:p>
          <w:p w:rsidR="00ED6992" w:rsidRPr="00ED6992" w:rsidRDefault="00A856E5" w:rsidP="00CE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Really try and get as much detail as possible. You can upload you pictures to Class Dojos.</w:t>
            </w:r>
          </w:p>
          <w:p w:rsidR="00ED6992" w:rsidRDefault="00ED6992" w:rsidP="00CE2AAC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D0B1A9D" wp14:editId="03860951">
                  <wp:extent cx="1442179" cy="1164566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82" cy="117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992" w:rsidRPr="00CE2AAC" w:rsidRDefault="00ED6992" w:rsidP="00CE2AAC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9B72F9" wp14:editId="5489E201">
                  <wp:extent cx="1475117" cy="113974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05205" cy="11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184BBA" w:rsidRDefault="00ED6992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French</w:t>
            </w:r>
          </w:p>
          <w:p w:rsidR="00ED6992" w:rsidRDefault="00ED6992" w:rsidP="00CE2AAC">
            <w:pPr>
              <w:rPr>
                <w:b/>
                <w:sz w:val="24"/>
                <w:szCs w:val="24"/>
              </w:rPr>
            </w:pPr>
          </w:p>
          <w:p w:rsidR="00ED6992" w:rsidRPr="00ED6992" w:rsidRDefault="00ED6992" w:rsidP="00CE2AAC">
            <w:pPr>
              <w:rPr>
                <w:sz w:val="24"/>
                <w:szCs w:val="24"/>
              </w:rPr>
            </w:pPr>
            <w:r w:rsidRPr="00ED6992">
              <w:rPr>
                <w:sz w:val="24"/>
                <w:szCs w:val="24"/>
              </w:rPr>
              <w:t xml:space="preserve">Learn to count to </w:t>
            </w:r>
            <w:r w:rsidR="004E0744">
              <w:rPr>
                <w:sz w:val="24"/>
                <w:szCs w:val="24"/>
              </w:rPr>
              <w:t>twenty</w:t>
            </w:r>
            <w:r w:rsidRPr="00ED6992">
              <w:rPr>
                <w:sz w:val="24"/>
                <w:szCs w:val="24"/>
              </w:rPr>
              <w:t xml:space="preserve"> in French.</w:t>
            </w:r>
          </w:p>
          <w:p w:rsidR="00ED6992" w:rsidRPr="00ED6992" w:rsidRDefault="00ED6992" w:rsidP="00CE2AAC">
            <w:pPr>
              <w:rPr>
                <w:sz w:val="24"/>
                <w:szCs w:val="24"/>
              </w:rPr>
            </w:pPr>
          </w:p>
          <w:p w:rsidR="00ED6992" w:rsidRDefault="00ED6992" w:rsidP="00CE2AAC">
            <w:pPr>
              <w:rPr>
                <w:sz w:val="24"/>
                <w:szCs w:val="24"/>
              </w:rPr>
            </w:pPr>
            <w:r w:rsidRPr="00ED6992">
              <w:rPr>
                <w:sz w:val="24"/>
                <w:szCs w:val="24"/>
              </w:rPr>
              <w:t>Can y</w:t>
            </w:r>
            <w:r w:rsidR="004E0744">
              <w:rPr>
                <w:sz w:val="24"/>
                <w:szCs w:val="24"/>
              </w:rPr>
              <w:t xml:space="preserve">ou introduce yourself in French and ask </w:t>
            </w:r>
            <w:r w:rsidR="009F6B91">
              <w:rPr>
                <w:sz w:val="24"/>
                <w:szCs w:val="24"/>
              </w:rPr>
              <w:t>what someone’s name is</w:t>
            </w:r>
            <w:r w:rsidR="004E0744">
              <w:rPr>
                <w:sz w:val="24"/>
                <w:szCs w:val="24"/>
              </w:rPr>
              <w:t>?</w:t>
            </w:r>
          </w:p>
          <w:p w:rsidR="004E0744" w:rsidRDefault="009F6B91" w:rsidP="00CE2AAC">
            <w:pPr>
              <w:rPr>
                <w:i/>
                <w:sz w:val="24"/>
                <w:szCs w:val="24"/>
              </w:rPr>
            </w:pPr>
            <w:r w:rsidRPr="009F6B91">
              <w:rPr>
                <w:i/>
                <w:sz w:val="24"/>
                <w:szCs w:val="24"/>
              </w:rPr>
              <w:t xml:space="preserve">“Je </w:t>
            </w:r>
            <w:proofErr w:type="spellStart"/>
            <w:r w:rsidRPr="009F6B91">
              <w:rPr>
                <w:i/>
                <w:sz w:val="24"/>
                <w:szCs w:val="24"/>
              </w:rPr>
              <w:t>m’appelle</w:t>
            </w:r>
            <w:proofErr w:type="spellEnd"/>
            <w:r w:rsidRPr="009F6B91">
              <w:rPr>
                <w:i/>
                <w:sz w:val="24"/>
                <w:szCs w:val="24"/>
              </w:rPr>
              <w:t xml:space="preserve"> Miss Brassleay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9F6B91" w:rsidRPr="009F6B91" w:rsidRDefault="009F6B91" w:rsidP="00CE2AAC">
            <w:pPr>
              <w:rPr>
                <w:i/>
                <w:sz w:val="24"/>
                <w:szCs w:val="24"/>
              </w:rPr>
            </w:pPr>
            <w:r w:rsidRPr="009F6B91">
              <w:rPr>
                <w:i/>
                <w:sz w:val="24"/>
                <w:szCs w:val="24"/>
              </w:rPr>
              <w:t xml:space="preserve">Comment </w:t>
            </w:r>
            <w:proofErr w:type="spellStart"/>
            <w:r w:rsidRPr="009F6B91">
              <w:rPr>
                <w:i/>
                <w:sz w:val="24"/>
                <w:szCs w:val="24"/>
              </w:rPr>
              <w:t>t’appelles-tu</w:t>
            </w:r>
            <w:proofErr w:type="spellEnd"/>
            <w:r w:rsidRPr="009F6B91">
              <w:rPr>
                <w:i/>
                <w:sz w:val="24"/>
                <w:szCs w:val="24"/>
              </w:rPr>
              <w:t>?</w:t>
            </w:r>
            <w:r>
              <w:rPr>
                <w:i/>
                <w:sz w:val="24"/>
                <w:szCs w:val="24"/>
              </w:rPr>
              <w:t>”</w:t>
            </w:r>
          </w:p>
          <w:p w:rsidR="00ED6992" w:rsidRDefault="00ED6992" w:rsidP="00CE2AAC">
            <w:pPr>
              <w:rPr>
                <w:b/>
                <w:sz w:val="24"/>
                <w:szCs w:val="24"/>
              </w:rPr>
            </w:pPr>
          </w:p>
          <w:p w:rsidR="00ED6992" w:rsidRPr="00CE2AAC" w:rsidRDefault="00ED6992" w:rsidP="00CE2AAC">
            <w:pPr>
              <w:rPr>
                <w:b/>
                <w:sz w:val="24"/>
                <w:szCs w:val="24"/>
              </w:rPr>
            </w:pPr>
          </w:p>
        </w:tc>
      </w:tr>
    </w:tbl>
    <w:p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26672"/>
    <w:rsid w:val="00150E12"/>
    <w:rsid w:val="00184BBA"/>
    <w:rsid w:val="00195676"/>
    <w:rsid w:val="00373FEE"/>
    <w:rsid w:val="003C52A8"/>
    <w:rsid w:val="004214E2"/>
    <w:rsid w:val="00465BD8"/>
    <w:rsid w:val="004E0744"/>
    <w:rsid w:val="00812D23"/>
    <w:rsid w:val="009F6B91"/>
    <w:rsid w:val="00A32123"/>
    <w:rsid w:val="00A64BFD"/>
    <w:rsid w:val="00A67D08"/>
    <w:rsid w:val="00A856E5"/>
    <w:rsid w:val="00B577D6"/>
    <w:rsid w:val="00CE2AAC"/>
    <w:rsid w:val="00CF3323"/>
    <w:rsid w:val="00E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352F8-B1F7-4BDB-A953-E45D274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bnnb9q/articles/zwbtxs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3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hiterosemaths.com/homelearning/year-3/" TargetMode="External"/><Relationship Id="rId10" Type="http://schemas.openxmlformats.org/officeDocument/2006/relationships/hyperlink" Target="https://www.theschoolrun.com/homework-gnome-geography" TargetMode="External"/><Relationship Id="rId4" Type="http://schemas.openxmlformats.org/officeDocument/2006/relationships/hyperlink" Target="https://whiterosemaths.com/homelearning/year-3/" TargetMode="External"/><Relationship Id="rId9" Type="http://schemas.openxmlformats.org/officeDocument/2006/relationships/hyperlink" Target="https://www.youtube.com/watch?v=hLq2datPo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 Brassleay</cp:lastModifiedBy>
  <cp:revision>3</cp:revision>
  <dcterms:created xsi:type="dcterms:W3CDTF">2020-04-23T13:04:00Z</dcterms:created>
  <dcterms:modified xsi:type="dcterms:W3CDTF">2020-04-26T14:02:00Z</dcterms:modified>
</cp:coreProperties>
</file>