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Look w:val="04A0" w:firstRow="1" w:lastRow="0" w:firstColumn="1" w:lastColumn="0" w:noHBand="0" w:noVBand="1"/>
      </w:tblPr>
      <w:tblGrid>
        <w:gridCol w:w="2012"/>
        <w:gridCol w:w="2761"/>
        <w:gridCol w:w="2369"/>
        <w:gridCol w:w="2606"/>
        <w:gridCol w:w="440"/>
        <w:gridCol w:w="1562"/>
        <w:gridCol w:w="395"/>
        <w:gridCol w:w="1432"/>
        <w:gridCol w:w="1591"/>
      </w:tblGrid>
      <w:tr w:rsidR="00184BBA" w:rsidRPr="00CE2AAC" w:rsidTr="00F46BC7">
        <w:trPr>
          <w:trHeight w:val="567"/>
        </w:trPr>
        <w:tc>
          <w:tcPr>
            <w:tcW w:w="2012" w:type="dxa"/>
            <w:vMerge w:val="restart"/>
            <w:vAlign w:val="center"/>
          </w:tcPr>
          <w:p w:rsidR="00184BBA" w:rsidRDefault="00184BBA" w:rsidP="00F6215E">
            <w:pPr>
              <w:jc w:val="center"/>
              <w:rPr>
                <w:sz w:val="40"/>
                <w:szCs w:val="24"/>
              </w:rPr>
            </w:pPr>
            <w:r w:rsidRPr="00CE2AAC">
              <w:rPr>
                <w:sz w:val="40"/>
                <w:szCs w:val="24"/>
              </w:rPr>
              <w:t>Maths</w:t>
            </w:r>
            <w:r>
              <w:rPr>
                <w:sz w:val="40"/>
                <w:szCs w:val="24"/>
              </w:rPr>
              <w:br/>
              <w:t>Mon-Fri</w:t>
            </w:r>
          </w:p>
          <w:p w:rsidR="00184BBA" w:rsidRPr="00CE2AAC" w:rsidRDefault="00184BBA" w:rsidP="002A34DB">
            <w:pPr>
              <w:jc w:val="center"/>
              <w:rPr>
                <w:sz w:val="40"/>
                <w:szCs w:val="24"/>
              </w:rPr>
            </w:pPr>
            <w:r w:rsidRPr="00184BBA">
              <w:rPr>
                <w:sz w:val="24"/>
                <w:szCs w:val="24"/>
              </w:rPr>
              <w:t>Should be done in order</w:t>
            </w:r>
          </w:p>
        </w:tc>
        <w:tc>
          <w:tcPr>
            <w:tcW w:w="13156" w:type="dxa"/>
            <w:gridSpan w:val="8"/>
            <w:vAlign w:val="center"/>
          </w:tcPr>
          <w:p w:rsidR="00184BBA" w:rsidRPr="00CE2AAC" w:rsidRDefault="00184BBA" w:rsidP="00F471EE">
            <w:pPr>
              <w:rPr>
                <w:b/>
                <w:sz w:val="24"/>
                <w:szCs w:val="24"/>
              </w:rPr>
            </w:pPr>
            <w:r>
              <w:rPr>
                <w:b/>
                <w:sz w:val="24"/>
                <w:szCs w:val="24"/>
              </w:rPr>
              <w:t>Daily times tables practise</w:t>
            </w:r>
            <w:r w:rsidR="00F6215E">
              <w:rPr>
                <w:b/>
                <w:sz w:val="24"/>
                <w:szCs w:val="24"/>
              </w:rPr>
              <w:t xml:space="preserve">: see TT </w:t>
            </w:r>
            <w:proofErr w:type="spellStart"/>
            <w:r w:rsidR="00F6215E">
              <w:rPr>
                <w:b/>
                <w:sz w:val="24"/>
                <w:szCs w:val="24"/>
              </w:rPr>
              <w:t>Rockstars</w:t>
            </w:r>
            <w:proofErr w:type="spellEnd"/>
            <w:r w:rsidR="00F6215E">
              <w:rPr>
                <w:b/>
                <w:sz w:val="24"/>
                <w:szCs w:val="24"/>
              </w:rPr>
              <w:t xml:space="preserve"> </w:t>
            </w:r>
            <w:r w:rsidR="00F471EE">
              <w:rPr>
                <w:b/>
                <w:sz w:val="24"/>
                <w:szCs w:val="24"/>
              </w:rPr>
              <w:t>–</w:t>
            </w:r>
            <w:r w:rsidR="00F6215E">
              <w:rPr>
                <w:b/>
                <w:sz w:val="24"/>
                <w:szCs w:val="24"/>
              </w:rPr>
              <w:t xml:space="preserve"> </w:t>
            </w:r>
            <w:r w:rsidR="00F471EE">
              <w:rPr>
                <w:b/>
                <w:sz w:val="24"/>
                <w:szCs w:val="24"/>
              </w:rPr>
              <w:t>our battle FINISHES against Dolphins this week!</w:t>
            </w:r>
          </w:p>
        </w:tc>
      </w:tr>
      <w:tr w:rsidR="00184BBA" w:rsidRPr="00CE2AAC" w:rsidTr="008163C3">
        <w:trPr>
          <w:trHeight w:val="4802"/>
        </w:trPr>
        <w:tc>
          <w:tcPr>
            <w:tcW w:w="2012" w:type="dxa"/>
            <w:vMerge/>
            <w:vAlign w:val="center"/>
          </w:tcPr>
          <w:p w:rsidR="00184BBA" w:rsidRPr="00CE2AAC" w:rsidRDefault="00184BBA" w:rsidP="00CE2AAC">
            <w:pPr>
              <w:jc w:val="center"/>
              <w:rPr>
                <w:sz w:val="40"/>
                <w:szCs w:val="24"/>
              </w:rPr>
            </w:pPr>
          </w:p>
        </w:tc>
        <w:tc>
          <w:tcPr>
            <w:tcW w:w="2774" w:type="dxa"/>
          </w:tcPr>
          <w:p w:rsidR="00184BBA" w:rsidRDefault="00184BBA" w:rsidP="00CE2AAC">
            <w:pPr>
              <w:rPr>
                <w:b/>
                <w:sz w:val="28"/>
                <w:szCs w:val="28"/>
              </w:rPr>
            </w:pPr>
            <w:r w:rsidRPr="00184BBA">
              <w:rPr>
                <w:b/>
                <w:sz w:val="28"/>
                <w:szCs w:val="28"/>
              </w:rPr>
              <w:t>Monday</w:t>
            </w:r>
          </w:p>
          <w:p w:rsidR="00F6215E" w:rsidRDefault="00F6215E" w:rsidP="00F6215E">
            <w:pPr>
              <w:pStyle w:val="Default"/>
            </w:pPr>
          </w:p>
          <w:tbl>
            <w:tblPr>
              <w:tblW w:w="0" w:type="auto"/>
              <w:tblBorders>
                <w:top w:val="nil"/>
                <w:left w:val="nil"/>
                <w:bottom w:val="nil"/>
                <w:right w:val="nil"/>
              </w:tblBorders>
              <w:tblLook w:val="0000" w:firstRow="0" w:lastRow="0" w:firstColumn="0" w:lastColumn="0" w:noHBand="0" w:noVBand="0"/>
            </w:tblPr>
            <w:tblGrid>
              <w:gridCol w:w="2545"/>
            </w:tblGrid>
            <w:tr w:rsidR="00F6215E" w:rsidRPr="00320158">
              <w:trPr>
                <w:trHeight w:val="1395"/>
              </w:trPr>
              <w:tc>
                <w:tcPr>
                  <w:tcW w:w="0" w:type="auto"/>
                </w:tcPr>
                <w:p w:rsidR="00F6215E" w:rsidRPr="00377DFA" w:rsidRDefault="00320158" w:rsidP="00377DFA">
                  <w:pPr>
                    <w:pStyle w:val="Default"/>
                    <w:jc w:val="center"/>
                    <w:rPr>
                      <w:rFonts w:asciiTheme="minorHAnsi" w:hAnsiTheme="minorHAnsi"/>
                      <w:b/>
                      <w:sz w:val="28"/>
                    </w:rPr>
                  </w:pPr>
                  <w:r w:rsidRPr="00377DFA">
                    <w:rPr>
                      <w:rFonts w:asciiTheme="minorHAnsi" w:hAnsiTheme="minorHAnsi"/>
                      <w:b/>
                      <w:sz w:val="28"/>
                    </w:rPr>
                    <w:t>Multiplying fractions</w:t>
                  </w:r>
                </w:p>
                <w:p w:rsidR="00320158" w:rsidRDefault="00320158" w:rsidP="00F6215E">
                  <w:pPr>
                    <w:pStyle w:val="Default"/>
                    <w:rPr>
                      <w:rFonts w:asciiTheme="minorHAnsi" w:hAnsiTheme="minorHAnsi"/>
                      <w:b/>
                    </w:rPr>
                  </w:pPr>
                </w:p>
                <w:p w:rsidR="00320158" w:rsidRDefault="00320158" w:rsidP="00320158">
                  <w:pPr>
                    <w:pStyle w:val="Default"/>
                    <w:jc w:val="center"/>
                    <w:rPr>
                      <w:rFonts w:asciiTheme="minorHAnsi" w:hAnsiTheme="minorHAnsi"/>
                    </w:rPr>
                  </w:pPr>
                  <w:r>
                    <w:rPr>
                      <w:rFonts w:asciiTheme="minorHAnsi" w:hAnsiTheme="minorHAnsi"/>
                    </w:rPr>
                    <w:t>(*Multiply the numerators, and then multiply the denominators*)</w:t>
                  </w:r>
                </w:p>
                <w:p w:rsidR="00320158" w:rsidRDefault="00320158" w:rsidP="00320158">
                  <w:pPr>
                    <w:pStyle w:val="Default"/>
                    <w:jc w:val="center"/>
                    <w:rPr>
                      <w:rFonts w:asciiTheme="minorHAnsi" w:hAnsiTheme="minorHAnsi"/>
                    </w:rPr>
                  </w:pPr>
                </w:p>
                <w:p w:rsidR="00320158" w:rsidRPr="00320158" w:rsidRDefault="00320158" w:rsidP="00320158">
                  <w:pPr>
                    <w:pStyle w:val="Default"/>
                    <w:jc w:val="center"/>
                    <w:rPr>
                      <w:rFonts w:asciiTheme="minorHAnsi" w:hAnsiTheme="minorHAnsi"/>
                      <w:b/>
                    </w:rPr>
                  </w:pPr>
                  <w:r>
                    <w:rPr>
                      <w:rFonts w:asciiTheme="minorHAnsi" w:hAnsiTheme="minorHAnsi"/>
                    </w:rPr>
                    <w:t xml:space="preserve">Challenge = simplify the answer </w:t>
                  </w:r>
                  <w:r>
                    <w:rPr>
                      <w:rFonts w:asciiTheme="minorHAnsi" w:hAnsiTheme="minorHAnsi"/>
                      <w:b/>
                    </w:rPr>
                    <w:t>if you can.</w:t>
                  </w:r>
                </w:p>
              </w:tc>
            </w:tr>
            <w:tr w:rsidR="00320158" w:rsidRPr="00320158">
              <w:trPr>
                <w:trHeight w:val="1395"/>
              </w:trPr>
              <w:tc>
                <w:tcPr>
                  <w:tcW w:w="0" w:type="auto"/>
                </w:tcPr>
                <w:p w:rsidR="00320158" w:rsidRDefault="00320158" w:rsidP="00F6215E">
                  <w:pPr>
                    <w:pStyle w:val="Default"/>
                    <w:rPr>
                      <w:rFonts w:asciiTheme="minorHAnsi" w:hAnsiTheme="minorHAnsi"/>
                      <w:b/>
                    </w:rPr>
                  </w:pPr>
                </w:p>
                <w:p w:rsidR="00377DFA" w:rsidRPr="00320158" w:rsidRDefault="00377DFA" w:rsidP="00F6215E">
                  <w:pPr>
                    <w:pStyle w:val="Default"/>
                    <w:rPr>
                      <w:rFonts w:asciiTheme="minorHAnsi" w:hAnsiTheme="minorHAnsi"/>
                      <w:b/>
                    </w:rPr>
                  </w:pPr>
                  <w:r>
                    <w:rPr>
                      <w:rFonts w:asciiTheme="minorHAnsi" w:hAnsiTheme="minorHAnsi"/>
                      <w:b/>
                    </w:rPr>
                    <w:t>Use the poster to help.</w:t>
                  </w:r>
                </w:p>
              </w:tc>
            </w:tr>
          </w:tbl>
          <w:p w:rsidR="00184BBA" w:rsidRPr="00184BBA" w:rsidRDefault="00184BBA" w:rsidP="00CE2AAC">
            <w:pPr>
              <w:rPr>
                <w:b/>
                <w:sz w:val="28"/>
                <w:szCs w:val="28"/>
              </w:rPr>
            </w:pPr>
          </w:p>
        </w:tc>
        <w:tc>
          <w:tcPr>
            <w:tcW w:w="2410" w:type="dxa"/>
          </w:tcPr>
          <w:p w:rsidR="00F6215E" w:rsidRDefault="00184BBA" w:rsidP="0018130E">
            <w:r w:rsidRPr="00184BBA">
              <w:rPr>
                <w:b/>
                <w:sz w:val="28"/>
                <w:szCs w:val="28"/>
              </w:rPr>
              <w:t>Tuesday</w:t>
            </w:r>
          </w:p>
          <w:p w:rsidR="00F6215E" w:rsidRDefault="00F6215E" w:rsidP="00184BBA">
            <w:pPr>
              <w:rPr>
                <w:b/>
                <w:sz w:val="28"/>
                <w:szCs w:val="28"/>
              </w:rPr>
            </w:pPr>
          </w:p>
          <w:p w:rsidR="00377DFA" w:rsidRDefault="00377DFA" w:rsidP="00377DFA">
            <w:pPr>
              <w:jc w:val="center"/>
              <w:rPr>
                <w:b/>
                <w:sz w:val="28"/>
                <w:szCs w:val="28"/>
              </w:rPr>
            </w:pPr>
            <w:r>
              <w:rPr>
                <w:b/>
                <w:sz w:val="28"/>
                <w:szCs w:val="28"/>
              </w:rPr>
              <w:t>Multiplying fractions</w:t>
            </w:r>
          </w:p>
          <w:p w:rsidR="00377DFA" w:rsidRDefault="00377DFA" w:rsidP="00377DFA">
            <w:pPr>
              <w:jc w:val="center"/>
              <w:rPr>
                <w:b/>
                <w:sz w:val="28"/>
                <w:szCs w:val="28"/>
              </w:rPr>
            </w:pPr>
          </w:p>
          <w:p w:rsidR="00377DFA" w:rsidRPr="00377DFA" w:rsidRDefault="00377DFA" w:rsidP="00377DFA">
            <w:pPr>
              <w:jc w:val="center"/>
              <w:rPr>
                <w:sz w:val="24"/>
                <w:szCs w:val="28"/>
              </w:rPr>
            </w:pPr>
            <w:r>
              <w:rPr>
                <w:sz w:val="24"/>
                <w:szCs w:val="28"/>
              </w:rPr>
              <w:t>Finish your task from yesterday.</w:t>
            </w:r>
          </w:p>
          <w:p w:rsidR="00377DFA" w:rsidRDefault="00377DFA" w:rsidP="00377DFA">
            <w:pPr>
              <w:jc w:val="center"/>
              <w:rPr>
                <w:b/>
                <w:sz w:val="28"/>
                <w:szCs w:val="28"/>
              </w:rPr>
            </w:pPr>
          </w:p>
          <w:p w:rsidR="00377DFA" w:rsidRDefault="00377DFA" w:rsidP="00377DFA">
            <w:pPr>
              <w:jc w:val="center"/>
              <w:rPr>
                <w:sz w:val="28"/>
                <w:szCs w:val="28"/>
              </w:rPr>
            </w:pPr>
            <w:r>
              <w:rPr>
                <w:sz w:val="28"/>
                <w:szCs w:val="28"/>
              </w:rPr>
              <w:t xml:space="preserve">Create a fraction wall (make it colourful if you can!). </w:t>
            </w:r>
          </w:p>
          <w:p w:rsidR="00377DFA" w:rsidRDefault="00377DFA" w:rsidP="00377DFA">
            <w:pPr>
              <w:jc w:val="center"/>
              <w:rPr>
                <w:sz w:val="28"/>
                <w:szCs w:val="28"/>
              </w:rPr>
            </w:pPr>
          </w:p>
          <w:p w:rsidR="00377DFA" w:rsidRPr="00377DFA" w:rsidRDefault="00377DFA" w:rsidP="00377DFA">
            <w:pPr>
              <w:jc w:val="center"/>
              <w:rPr>
                <w:sz w:val="28"/>
                <w:szCs w:val="28"/>
              </w:rPr>
            </w:pPr>
          </w:p>
        </w:tc>
        <w:tc>
          <w:tcPr>
            <w:tcW w:w="2673" w:type="dxa"/>
          </w:tcPr>
          <w:p w:rsidR="00F6215E" w:rsidRDefault="00184BBA" w:rsidP="0018130E">
            <w:r w:rsidRPr="00184BBA">
              <w:rPr>
                <w:b/>
                <w:sz w:val="28"/>
                <w:szCs w:val="28"/>
              </w:rPr>
              <w:t>Wednesday</w:t>
            </w:r>
          </w:p>
          <w:p w:rsidR="00F6215E" w:rsidRDefault="00F6215E" w:rsidP="00184BBA">
            <w:pPr>
              <w:rPr>
                <w:sz w:val="28"/>
                <w:szCs w:val="28"/>
              </w:rPr>
            </w:pPr>
          </w:p>
          <w:p w:rsidR="00F471EE" w:rsidRDefault="00F471EE" w:rsidP="00F471EE">
            <w:pPr>
              <w:jc w:val="center"/>
              <w:rPr>
                <w:b/>
                <w:sz w:val="28"/>
                <w:szCs w:val="28"/>
              </w:rPr>
            </w:pPr>
            <w:r>
              <w:rPr>
                <w:b/>
                <w:sz w:val="28"/>
                <w:szCs w:val="28"/>
              </w:rPr>
              <w:t>Multiplying fractions</w:t>
            </w:r>
          </w:p>
          <w:p w:rsidR="00F471EE" w:rsidRDefault="00F471EE" w:rsidP="00F471EE">
            <w:pPr>
              <w:jc w:val="center"/>
              <w:rPr>
                <w:b/>
                <w:sz w:val="28"/>
                <w:szCs w:val="28"/>
              </w:rPr>
            </w:pPr>
          </w:p>
          <w:p w:rsidR="00F471EE" w:rsidRDefault="00F471EE" w:rsidP="00F471EE">
            <w:pPr>
              <w:jc w:val="center"/>
              <w:rPr>
                <w:sz w:val="28"/>
                <w:szCs w:val="28"/>
              </w:rPr>
            </w:pPr>
            <w:r>
              <w:rPr>
                <w:sz w:val="28"/>
                <w:szCs w:val="28"/>
              </w:rPr>
              <w:t xml:space="preserve">Multiplying a fraction by a whole number. </w:t>
            </w:r>
          </w:p>
          <w:p w:rsidR="00F471EE" w:rsidRDefault="00F471EE" w:rsidP="00F471EE">
            <w:pPr>
              <w:jc w:val="center"/>
              <w:rPr>
                <w:sz w:val="28"/>
                <w:szCs w:val="28"/>
              </w:rPr>
            </w:pPr>
          </w:p>
          <w:p w:rsidR="00F471EE" w:rsidRPr="00F471EE" w:rsidRDefault="00F471EE" w:rsidP="00F471EE">
            <w:pPr>
              <w:jc w:val="center"/>
              <w:rPr>
                <w:sz w:val="28"/>
                <w:szCs w:val="28"/>
              </w:rPr>
            </w:pPr>
            <w:r>
              <w:rPr>
                <w:sz w:val="28"/>
                <w:szCs w:val="28"/>
              </w:rPr>
              <w:t xml:space="preserve">Use the poster to help you and give you an example. </w:t>
            </w:r>
          </w:p>
        </w:tc>
        <w:tc>
          <w:tcPr>
            <w:tcW w:w="2431" w:type="dxa"/>
            <w:gridSpan w:val="3"/>
          </w:tcPr>
          <w:p w:rsidR="00184BBA" w:rsidRDefault="00184BBA" w:rsidP="00184BBA">
            <w:pPr>
              <w:rPr>
                <w:b/>
                <w:sz w:val="28"/>
                <w:szCs w:val="28"/>
              </w:rPr>
            </w:pPr>
            <w:r w:rsidRPr="00184BBA">
              <w:rPr>
                <w:b/>
                <w:sz w:val="28"/>
                <w:szCs w:val="28"/>
              </w:rPr>
              <w:t>Thursday</w:t>
            </w:r>
          </w:p>
          <w:tbl>
            <w:tblPr>
              <w:tblW w:w="0" w:type="auto"/>
              <w:tblBorders>
                <w:top w:val="nil"/>
                <w:left w:val="nil"/>
                <w:bottom w:val="nil"/>
                <w:right w:val="nil"/>
              </w:tblBorders>
              <w:tblLook w:val="0000" w:firstRow="0" w:lastRow="0" w:firstColumn="0" w:lastColumn="0" w:noHBand="0" w:noVBand="0"/>
            </w:tblPr>
            <w:tblGrid>
              <w:gridCol w:w="2181"/>
            </w:tblGrid>
            <w:tr w:rsidR="00F6215E" w:rsidRPr="00F6215E" w:rsidTr="0018130E">
              <w:trPr>
                <w:trHeight w:val="4183"/>
              </w:trPr>
              <w:tc>
                <w:tcPr>
                  <w:tcW w:w="0" w:type="auto"/>
                </w:tcPr>
                <w:p w:rsidR="00F6215E" w:rsidRDefault="00F6215E">
                  <w:pPr>
                    <w:pStyle w:val="Default"/>
                    <w:rPr>
                      <w:rFonts w:asciiTheme="minorHAnsi" w:hAnsiTheme="minorHAnsi"/>
                    </w:rPr>
                  </w:pPr>
                </w:p>
                <w:p w:rsidR="00F471EE" w:rsidRPr="00F471EE" w:rsidRDefault="00F471EE" w:rsidP="00F471EE">
                  <w:pPr>
                    <w:pStyle w:val="Default"/>
                    <w:jc w:val="center"/>
                    <w:rPr>
                      <w:rFonts w:asciiTheme="minorHAnsi" w:hAnsiTheme="minorHAnsi"/>
                      <w:b/>
                    </w:rPr>
                  </w:pPr>
                  <w:r w:rsidRPr="00F471EE">
                    <w:rPr>
                      <w:rFonts w:asciiTheme="minorHAnsi" w:hAnsiTheme="minorHAnsi"/>
                      <w:b/>
                    </w:rPr>
                    <w:t>Multiplying fractions</w:t>
                  </w:r>
                </w:p>
                <w:p w:rsidR="00F471EE" w:rsidRPr="00F471EE" w:rsidRDefault="00F471EE" w:rsidP="00F471EE">
                  <w:pPr>
                    <w:pStyle w:val="Default"/>
                    <w:jc w:val="center"/>
                    <w:rPr>
                      <w:rFonts w:asciiTheme="minorHAnsi" w:hAnsiTheme="minorHAnsi"/>
                      <w:b/>
                    </w:rPr>
                  </w:pPr>
                </w:p>
                <w:p w:rsidR="00F471EE" w:rsidRPr="00F471EE" w:rsidRDefault="00F471EE" w:rsidP="00F471EE">
                  <w:pPr>
                    <w:pStyle w:val="Default"/>
                    <w:jc w:val="center"/>
                    <w:rPr>
                      <w:rFonts w:asciiTheme="minorHAnsi" w:hAnsiTheme="minorHAnsi"/>
                    </w:rPr>
                  </w:pPr>
                  <w:r w:rsidRPr="00F471EE">
                    <w:rPr>
                      <w:rFonts w:asciiTheme="minorHAnsi" w:hAnsiTheme="minorHAnsi"/>
                    </w:rPr>
                    <w:t xml:space="preserve">Continue your task from yesterday. </w:t>
                  </w:r>
                </w:p>
                <w:p w:rsidR="00F471EE" w:rsidRPr="00F471EE" w:rsidRDefault="00F471EE" w:rsidP="00F471EE">
                  <w:pPr>
                    <w:pStyle w:val="Default"/>
                    <w:jc w:val="center"/>
                    <w:rPr>
                      <w:rFonts w:asciiTheme="minorHAnsi" w:hAnsiTheme="minorHAnsi"/>
                    </w:rPr>
                  </w:pPr>
                </w:p>
                <w:p w:rsidR="00F471EE" w:rsidRDefault="00F471EE" w:rsidP="00F471EE">
                  <w:pPr>
                    <w:pStyle w:val="Default"/>
                    <w:jc w:val="center"/>
                    <w:rPr>
                      <w:rFonts w:asciiTheme="minorHAnsi" w:hAnsiTheme="minorHAnsi"/>
                    </w:rPr>
                  </w:pPr>
                  <w:r w:rsidRPr="00F471EE">
                    <w:rPr>
                      <w:rFonts w:asciiTheme="minorHAnsi" w:hAnsiTheme="minorHAnsi"/>
                    </w:rPr>
                    <w:t>Can you try the word problems at the bottom?</w:t>
                  </w:r>
                </w:p>
                <w:p w:rsidR="00F471EE" w:rsidRDefault="00F471EE" w:rsidP="00F471EE">
                  <w:pPr>
                    <w:pStyle w:val="Default"/>
                    <w:jc w:val="center"/>
                    <w:rPr>
                      <w:rFonts w:asciiTheme="minorHAnsi" w:hAnsiTheme="minorHAnsi"/>
                    </w:rPr>
                  </w:pPr>
                </w:p>
                <w:p w:rsidR="00F471EE" w:rsidRPr="00F471EE" w:rsidRDefault="00F471EE" w:rsidP="00F471EE">
                  <w:pPr>
                    <w:pStyle w:val="Default"/>
                    <w:jc w:val="center"/>
                    <w:rPr>
                      <w:rFonts w:asciiTheme="minorHAnsi" w:hAnsiTheme="minorHAnsi"/>
                    </w:rPr>
                  </w:pPr>
                  <w:r w:rsidRPr="00F471EE">
                    <w:rPr>
                      <w:rFonts w:asciiTheme="minorHAnsi" w:hAnsiTheme="minorHAnsi"/>
                    </w:rPr>
                    <w:t xml:space="preserve"> </w:t>
                  </w:r>
                  <w:r>
                    <w:rPr>
                      <w:rFonts w:asciiTheme="minorHAnsi" w:hAnsiTheme="minorHAnsi"/>
                    </w:rPr>
                    <w:t xml:space="preserve">Challenge = </w:t>
                  </w:r>
                  <w:r w:rsidRPr="00F471EE">
                    <w:rPr>
                      <w:rFonts w:asciiTheme="minorHAnsi" w:hAnsiTheme="minorHAnsi"/>
                    </w:rPr>
                    <w:t>Create your own using a fraction and a whole number!</w:t>
                  </w:r>
                </w:p>
              </w:tc>
            </w:tr>
          </w:tbl>
          <w:p w:rsidR="00F6215E" w:rsidRPr="00184BBA" w:rsidRDefault="00F6215E" w:rsidP="00184BBA">
            <w:pPr>
              <w:rPr>
                <w:b/>
                <w:sz w:val="28"/>
                <w:szCs w:val="28"/>
              </w:rPr>
            </w:pPr>
          </w:p>
        </w:tc>
        <w:tc>
          <w:tcPr>
            <w:tcW w:w="2868" w:type="dxa"/>
            <w:gridSpan w:val="2"/>
          </w:tcPr>
          <w:p w:rsidR="00184BBA" w:rsidRDefault="00184BBA" w:rsidP="00184BBA">
            <w:pPr>
              <w:rPr>
                <w:b/>
                <w:sz w:val="28"/>
                <w:szCs w:val="28"/>
              </w:rPr>
            </w:pPr>
            <w:r w:rsidRPr="00184BBA">
              <w:rPr>
                <w:b/>
                <w:sz w:val="28"/>
                <w:szCs w:val="28"/>
              </w:rPr>
              <w:t>Friday</w:t>
            </w:r>
          </w:p>
          <w:p w:rsidR="00F6215E" w:rsidRDefault="00F6215E" w:rsidP="00184BBA">
            <w:pPr>
              <w:rPr>
                <w:b/>
                <w:sz w:val="28"/>
                <w:szCs w:val="28"/>
              </w:rPr>
            </w:pPr>
          </w:p>
          <w:p w:rsidR="00F6215E" w:rsidRDefault="00F471EE" w:rsidP="00F6215E">
            <w:pPr>
              <w:jc w:val="center"/>
              <w:rPr>
                <w:b/>
                <w:sz w:val="28"/>
                <w:szCs w:val="28"/>
              </w:rPr>
            </w:pPr>
            <w:r>
              <w:rPr>
                <w:b/>
                <w:sz w:val="28"/>
                <w:szCs w:val="28"/>
              </w:rPr>
              <w:t xml:space="preserve">Roman Numerals </w:t>
            </w:r>
          </w:p>
          <w:p w:rsidR="00F471EE" w:rsidRDefault="00F471EE" w:rsidP="00F6215E">
            <w:pPr>
              <w:jc w:val="center"/>
              <w:rPr>
                <w:b/>
                <w:sz w:val="28"/>
                <w:szCs w:val="28"/>
              </w:rPr>
            </w:pPr>
          </w:p>
          <w:p w:rsidR="00F471EE" w:rsidRDefault="00F471EE" w:rsidP="00F6215E">
            <w:pPr>
              <w:jc w:val="center"/>
              <w:rPr>
                <w:sz w:val="28"/>
                <w:szCs w:val="28"/>
              </w:rPr>
            </w:pPr>
            <w:r>
              <w:rPr>
                <w:sz w:val="28"/>
                <w:szCs w:val="28"/>
              </w:rPr>
              <w:t xml:space="preserve">Roman Numerals activity. </w:t>
            </w:r>
          </w:p>
          <w:p w:rsidR="00F471EE" w:rsidRDefault="00F471EE" w:rsidP="00F6215E">
            <w:pPr>
              <w:jc w:val="center"/>
              <w:rPr>
                <w:sz w:val="28"/>
                <w:szCs w:val="28"/>
              </w:rPr>
            </w:pPr>
          </w:p>
          <w:p w:rsidR="00F471EE" w:rsidRDefault="00F471EE" w:rsidP="00F6215E">
            <w:pPr>
              <w:jc w:val="center"/>
              <w:rPr>
                <w:sz w:val="28"/>
                <w:szCs w:val="28"/>
              </w:rPr>
            </w:pPr>
            <w:r>
              <w:rPr>
                <w:sz w:val="28"/>
                <w:szCs w:val="28"/>
              </w:rPr>
              <w:t xml:space="preserve">TT </w:t>
            </w:r>
            <w:proofErr w:type="spellStart"/>
            <w:r>
              <w:rPr>
                <w:sz w:val="28"/>
                <w:szCs w:val="28"/>
              </w:rPr>
              <w:t>Rockstars</w:t>
            </w:r>
            <w:proofErr w:type="spellEnd"/>
            <w:r>
              <w:rPr>
                <w:sz w:val="28"/>
                <w:szCs w:val="28"/>
              </w:rPr>
              <w:t xml:space="preserve"> test. </w:t>
            </w:r>
          </w:p>
          <w:p w:rsidR="00F471EE" w:rsidRDefault="00F471EE" w:rsidP="00F6215E">
            <w:pPr>
              <w:jc w:val="center"/>
              <w:rPr>
                <w:sz w:val="28"/>
                <w:szCs w:val="28"/>
              </w:rPr>
            </w:pPr>
          </w:p>
          <w:p w:rsidR="00F471EE" w:rsidRPr="00F471EE" w:rsidRDefault="00F471EE" w:rsidP="00F471EE">
            <w:pPr>
              <w:rPr>
                <w:sz w:val="28"/>
                <w:szCs w:val="28"/>
              </w:rPr>
            </w:pPr>
          </w:p>
        </w:tc>
      </w:tr>
      <w:tr w:rsidR="00184BBA" w:rsidRPr="00CE2AAC" w:rsidTr="00F46BC7">
        <w:trPr>
          <w:trHeight w:val="567"/>
        </w:trPr>
        <w:tc>
          <w:tcPr>
            <w:tcW w:w="2012" w:type="dxa"/>
            <w:vMerge w:val="restart"/>
            <w:vAlign w:val="center"/>
          </w:tcPr>
          <w:p w:rsidR="009B7DF6" w:rsidRDefault="00184BBA" w:rsidP="009B7DF6">
            <w:pPr>
              <w:jc w:val="center"/>
              <w:rPr>
                <w:sz w:val="24"/>
                <w:szCs w:val="24"/>
              </w:rPr>
            </w:pPr>
            <w:r w:rsidRPr="009B7DF6">
              <w:rPr>
                <w:sz w:val="32"/>
                <w:szCs w:val="24"/>
              </w:rPr>
              <w:t>English</w:t>
            </w:r>
            <w:r w:rsidRPr="009B7DF6">
              <w:rPr>
                <w:sz w:val="32"/>
                <w:szCs w:val="24"/>
              </w:rPr>
              <w:br/>
              <w:t>Mon-Fri</w:t>
            </w:r>
            <w:r>
              <w:rPr>
                <w:sz w:val="40"/>
                <w:szCs w:val="24"/>
              </w:rPr>
              <w:br/>
            </w:r>
            <w:r w:rsidRPr="00184BBA">
              <w:rPr>
                <w:sz w:val="24"/>
                <w:szCs w:val="24"/>
              </w:rPr>
              <w:t>Choose one-a-day.</w:t>
            </w:r>
            <w:r w:rsidRPr="00184BBA">
              <w:rPr>
                <w:sz w:val="24"/>
                <w:szCs w:val="24"/>
              </w:rPr>
              <w:br/>
            </w:r>
            <w:r w:rsidR="009B7DF6" w:rsidRPr="00080D20">
              <w:rPr>
                <w:b/>
                <w:color w:val="FF0000"/>
                <w:sz w:val="24"/>
                <w:szCs w:val="24"/>
              </w:rPr>
              <w:t>Rye-Writers</w:t>
            </w:r>
            <w:r w:rsidR="009B7DF6" w:rsidRPr="009B7DF6">
              <w:rPr>
                <w:color w:val="FF0000"/>
                <w:sz w:val="24"/>
                <w:szCs w:val="24"/>
              </w:rPr>
              <w:t xml:space="preserve"> is best done on consecutive days.  You can also choose to do the 2 sessions could be on the same day, just do 2 curriculum subjects on the </w:t>
            </w:r>
            <w:r w:rsidR="009B7DF6" w:rsidRPr="009B7DF6">
              <w:rPr>
                <w:color w:val="FF0000"/>
                <w:sz w:val="24"/>
                <w:szCs w:val="24"/>
              </w:rPr>
              <w:lastRenderedPageBreak/>
              <w:t>other day.</w:t>
            </w:r>
          </w:p>
          <w:p w:rsidR="00184BBA" w:rsidRPr="00184BBA" w:rsidRDefault="00184BBA" w:rsidP="00EC4B27">
            <w:pPr>
              <w:jc w:val="center"/>
              <w:rPr>
                <w:sz w:val="28"/>
                <w:szCs w:val="24"/>
              </w:rPr>
            </w:pPr>
          </w:p>
        </w:tc>
        <w:tc>
          <w:tcPr>
            <w:tcW w:w="13156" w:type="dxa"/>
            <w:gridSpan w:val="8"/>
            <w:vAlign w:val="center"/>
          </w:tcPr>
          <w:p w:rsidR="00184BBA" w:rsidRPr="00184BBA" w:rsidRDefault="00184BBA" w:rsidP="002A34DB">
            <w:pPr>
              <w:rPr>
                <w:b/>
                <w:sz w:val="24"/>
                <w:szCs w:val="24"/>
              </w:rPr>
            </w:pPr>
            <w:r w:rsidRPr="00184BBA">
              <w:rPr>
                <w:b/>
                <w:sz w:val="24"/>
                <w:szCs w:val="24"/>
              </w:rPr>
              <w:lastRenderedPageBreak/>
              <w:t>Daily Reading</w:t>
            </w:r>
            <w:r w:rsidR="002A34DB">
              <w:rPr>
                <w:b/>
                <w:sz w:val="24"/>
                <w:szCs w:val="24"/>
              </w:rPr>
              <w:t xml:space="preserve"> </w:t>
            </w:r>
            <w:r w:rsidR="002A34DB" w:rsidRPr="002A34DB">
              <w:rPr>
                <w:color w:val="FF0000"/>
                <w:sz w:val="24"/>
                <w:szCs w:val="24"/>
              </w:rPr>
              <w:t xml:space="preserve">(20 </w:t>
            </w:r>
            <w:proofErr w:type="spellStart"/>
            <w:r w:rsidR="002A34DB" w:rsidRPr="002A34DB">
              <w:rPr>
                <w:color w:val="FF0000"/>
                <w:sz w:val="24"/>
                <w:szCs w:val="24"/>
              </w:rPr>
              <w:t>mins</w:t>
            </w:r>
            <w:proofErr w:type="spellEnd"/>
            <w:r w:rsidR="002A34DB" w:rsidRPr="002A34DB">
              <w:rPr>
                <w:color w:val="FF0000"/>
                <w:sz w:val="24"/>
                <w:szCs w:val="24"/>
              </w:rPr>
              <w:t>+ of a text of your choice)</w:t>
            </w:r>
            <w:r w:rsidR="002A34DB" w:rsidRPr="002A34DB">
              <w:rPr>
                <w:b/>
                <w:color w:val="FF0000"/>
                <w:sz w:val="24"/>
                <w:szCs w:val="24"/>
              </w:rPr>
              <w:t xml:space="preserve"> </w:t>
            </w:r>
            <w:r w:rsidRPr="002A34DB">
              <w:rPr>
                <w:b/>
                <w:color w:val="FF0000"/>
                <w:sz w:val="24"/>
                <w:szCs w:val="24"/>
              </w:rPr>
              <w:t xml:space="preserve"> </w:t>
            </w:r>
            <w:r w:rsidRPr="00184BBA">
              <w:rPr>
                <w:b/>
                <w:sz w:val="24"/>
                <w:szCs w:val="24"/>
              </w:rPr>
              <w:t>and spelling practice</w:t>
            </w:r>
            <w:r w:rsidR="002A34DB">
              <w:rPr>
                <w:b/>
                <w:sz w:val="24"/>
                <w:szCs w:val="24"/>
              </w:rPr>
              <w:t xml:space="preserve"> </w:t>
            </w:r>
            <w:r w:rsidR="002A34DB">
              <w:rPr>
                <w:color w:val="FF0000"/>
                <w:sz w:val="24"/>
                <w:szCs w:val="24"/>
              </w:rPr>
              <w:t>(Y</w:t>
            </w:r>
            <w:r w:rsidR="002A34DB" w:rsidRPr="002A34DB">
              <w:rPr>
                <w:color w:val="FF0000"/>
                <w:sz w:val="24"/>
                <w:szCs w:val="24"/>
              </w:rPr>
              <w:t>ear 5 and 6 statutory words)</w:t>
            </w:r>
          </w:p>
        </w:tc>
      </w:tr>
      <w:tr w:rsidR="00AE0745" w:rsidRPr="00CE2AAC" w:rsidTr="008163C3">
        <w:trPr>
          <w:trHeight w:val="2835"/>
        </w:trPr>
        <w:tc>
          <w:tcPr>
            <w:tcW w:w="2012" w:type="dxa"/>
            <w:vMerge/>
            <w:vAlign w:val="center"/>
          </w:tcPr>
          <w:p w:rsidR="00AE0745" w:rsidRPr="00CE2AAC" w:rsidRDefault="00AE0745" w:rsidP="00CE2AAC">
            <w:pPr>
              <w:jc w:val="center"/>
              <w:rPr>
                <w:sz w:val="40"/>
                <w:szCs w:val="24"/>
              </w:rPr>
            </w:pPr>
          </w:p>
        </w:tc>
        <w:tc>
          <w:tcPr>
            <w:tcW w:w="9893" w:type="dxa"/>
            <w:gridSpan w:val="5"/>
          </w:tcPr>
          <w:p w:rsidR="00AE0745" w:rsidRDefault="00AE0745" w:rsidP="002A34DB">
            <w:pPr>
              <w:rPr>
                <w:b/>
                <w:sz w:val="24"/>
                <w:szCs w:val="24"/>
              </w:rPr>
            </w:pPr>
          </w:p>
          <w:p w:rsidR="00AE0745" w:rsidRPr="003C0F54" w:rsidRDefault="00CF7632" w:rsidP="00992A7F">
            <w:pPr>
              <w:jc w:val="center"/>
              <w:rPr>
                <w:b/>
                <w:sz w:val="24"/>
                <w:szCs w:val="24"/>
                <w:u w:val="single"/>
              </w:rPr>
            </w:pPr>
            <w:r w:rsidRPr="003C0F54">
              <w:rPr>
                <w:b/>
                <w:sz w:val="24"/>
                <w:szCs w:val="24"/>
                <w:u w:val="single"/>
              </w:rPr>
              <w:t xml:space="preserve">Rye Writers: </w:t>
            </w:r>
            <w:r w:rsidR="003C0F54" w:rsidRPr="003C0F54">
              <w:rPr>
                <w:b/>
                <w:sz w:val="24"/>
                <w:szCs w:val="24"/>
                <w:u w:val="single"/>
              </w:rPr>
              <w:t>A Mysterious Adventure</w:t>
            </w:r>
          </w:p>
          <w:p w:rsidR="003C0F54" w:rsidRDefault="003C0F54" w:rsidP="00992A7F">
            <w:pPr>
              <w:jc w:val="center"/>
              <w:rPr>
                <w:b/>
                <w:sz w:val="24"/>
                <w:szCs w:val="24"/>
              </w:rPr>
            </w:pPr>
          </w:p>
          <w:p w:rsidR="00CF7632" w:rsidRPr="003C0F54" w:rsidRDefault="00CF7632" w:rsidP="009B7DF6">
            <w:pPr>
              <w:rPr>
                <w:sz w:val="28"/>
                <w:szCs w:val="24"/>
              </w:rPr>
            </w:pPr>
            <w:r w:rsidRPr="003C0F54">
              <w:rPr>
                <w:sz w:val="28"/>
                <w:szCs w:val="24"/>
              </w:rPr>
              <w:t xml:space="preserve">Using the </w:t>
            </w:r>
            <w:r w:rsidRPr="003C0F54">
              <w:rPr>
                <w:b/>
                <w:color w:val="7030A0"/>
                <w:sz w:val="28"/>
                <w:szCs w:val="24"/>
              </w:rPr>
              <w:t>photo</w:t>
            </w:r>
            <w:r w:rsidRPr="003C0F54">
              <w:rPr>
                <w:sz w:val="28"/>
                <w:szCs w:val="24"/>
              </w:rPr>
              <w:t xml:space="preserve"> (on Class Dojo and on the Rye </w:t>
            </w:r>
            <w:r w:rsidR="003C0F54" w:rsidRPr="003C0F54">
              <w:rPr>
                <w:sz w:val="28"/>
                <w:szCs w:val="24"/>
              </w:rPr>
              <w:t>Writers section of our webpage).</w:t>
            </w:r>
          </w:p>
          <w:p w:rsidR="003C0F54" w:rsidRPr="003C0F54" w:rsidRDefault="003C0F54" w:rsidP="009B7DF6">
            <w:pPr>
              <w:rPr>
                <w:sz w:val="28"/>
                <w:szCs w:val="24"/>
              </w:rPr>
            </w:pPr>
          </w:p>
          <w:p w:rsidR="00CF7632" w:rsidRPr="003C0F54" w:rsidRDefault="003C0F54" w:rsidP="009B7DF6">
            <w:pPr>
              <w:rPr>
                <w:sz w:val="28"/>
                <w:szCs w:val="24"/>
              </w:rPr>
            </w:pPr>
            <w:r w:rsidRPr="003C0F54">
              <w:rPr>
                <w:rFonts w:ascii="Calibri" w:hAnsi="Calibri"/>
                <w:sz w:val="24"/>
              </w:rPr>
              <w:t>Where could this mysterious, woodland pathway take you? What might you find along the way? Where could it lead? What problems might you encounter? Create an adventure story, imagining your journey began here, at the start of the path.</w:t>
            </w:r>
            <w:r w:rsidR="00992A7F" w:rsidRPr="003C0F54">
              <w:rPr>
                <w:sz w:val="28"/>
                <w:szCs w:val="24"/>
              </w:rPr>
              <w:t xml:space="preserve"> </w:t>
            </w:r>
          </w:p>
          <w:p w:rsidR="003C0F54" w:rsidRPr="003C0F54" w:rsidRDefault="003C0F54" w:rsidP="009B7DF6">
            <w:pPr>
              <w:rPr>
                <w:sz w:val="28"/>
                <w:szCs w:val="24"/>
              </w:rPr>
            </w:pPr>
          </w:p>
          <w:p w:rsidR="003C0F54" w:rsidRPr="00CF7632" w:rsidRDefault="003C0F54" w:rsidP="009B7DF6">
            <w:pPr>
              <w:rPr>
                <w:sz w:val="24"/>
                <w:szCs w:val="24"/>
              </w:rPr>
            </w:pPr>
            <w:r w:rsidRPr="003C0F54">
              <w:rPr>
                <w:sz w:val="28"/>
                <w:szCs w:val="24"/>
              </w:rPr>
              <w:t>There is a story mountain for you to plan your story (first day), a fantasy word mat and a setting word mat with lots of adventurous vocabulary</w:t>
            </w:r>
            <w:r>
              <w:rPr>
                <w:sz w:val="28"/>
                <w:szCs w:val="24"/>
              </w:rPr>
              <w:t xml:space="preserve"> that you could use. </w:t>
            </w:r>
          </w:p>
        </w:tc>
        <w:tc>
          <w:tcPr>
            <w:tcW w:w="1830" w:type="dxa"/>
            <w:gridSpan w:val="2"/>
          </w:tcPr>
          <w:p w:rsidR="00AE0745" w:rsidRDefault="00AE0745" w:rsidP="00AE0745">
            <w:pPr>
              <w:rPr>
                <w:b/>
                <w:sz w:val="24"/>
                <w:szCs w:val="24"/>
              </w:rPr>
            </w:pPr>
            <w:r>
              <w:rPr>
                <w:b/>
                <w:sz w:val="24"/>
                <w:szCs w:val="24"/>
              </w:rPr>
              <w:t>Comprehension</w:t>
            </w:r>
          </w:p>
          <w:p w:rsidR="00080D20" w:rsidRDefault="00CF7632" w:rsidP="00CE2AAC">
            <w:pPr>
              <w:rPr>
                <w:sz w:val="24"/>
                <w:szCs w:val="24"/>
              </w:rPr>
            </w:pPr>
            <w:r>
              <w:rPr>
                <w:b/>
                <w:sz w:val="24"/>
                <w:szCs w:val="24"/>
              </w:rPr>
              <w:t xml:space="preserve">Day 1 – </w:t>
            </w:r>
            <w:r w:rsidR="00F471EE">
              <w:rPr>
                <w:sz w:val="24"/>
                <w:szCs w:val="24"/>
              </w:rPr>
              <w:t>Read through Planet Earth comprehension. Choose the one that is right for you.</w:t>
            </w:r>
          </w:p>
          <w:p w:rsidR="00CF7632" w:rsidRDefault="00CF7632" w:rsidP="00CE2AAC">
            <w:pPr>
              <w:rPr>
                <w:sz w:val="24"/>
                <w:szCs w:val="24"/>
              </w:rPr>
            </w:pPr>
            <w:r>
              <w:rPr>
                <w:b/>
                <w:sz w:val="24"/>
                <w:szCs w:val="24"/>
              </w:rPr>
              <w:t xml:space="preserve">Day 2 &amp; 3 – </w:t>
            </w:r>
            <w:r>
              <w:rPr>
                <w:sz w:val="24"/>
                <w:szCs w:val="24"/>
              </w:rPr>
              <w:t xml:space="preserve">Answer questions. </w:t>
            </w:r>
          </w:p>
          <w:p w:rsidR="00CF7632" w:rsidRDefault="00CF7632" w:rsidP="00CE2AAC">
            <w:pPr>
              <w:rPr>
                <w:sz w:val="24"/>
                <w:szCs w:val="24"/>
              </w:rPr>
            </w:pPr>
            <w:r>
              <w:rPr>
                <w:sz w:val="24"/>
                <w:szCs w:val="24"/>
              </w:rPr>
              <w:t xml:space="preserve">Can you create your own </w:t>
            </w:r>
            <w:r>
              <w:rPr>
                <w:sz w:val="24"/>
                <w:szCs w:val="24"/>
              </w:rPr>
              <w:lastRenderedPageBreak/>
              <w:t xml:space="preserve">questions using the text? </w:t>
            </w:r>
          </w:p>
          <w:p w:rsidR="00F471EE" w:rsidRPr="00CF7632" w:rsidRDefault="00F471EE" w:rsidP="00CE2AAC">
            <w:pPr>
              <w:rPr>
                <w:sz w:val="24"/>
                <w:szCs w:val="24"/>
              </w:rPr>
            </w:pPr>
            <w:r>
              <w:rPr>
                <w:sz w:val="24"/>
                <w:szCs w:val="24"/>
              </w:rPr>
              <w:t>Make sure you have checked the definition of any unknown words.</w:t>
            </w:r>
          </w:p>
          <w:p w:rsidR="00CF7632" w:rsidRPr="00CF7632" w:rsidRDefault="00CF7632" w:rsidP="00CE2AAC">
            <w:pPr>
              <w:rPr>
                <w:b/>
                <w:sz w:val="24"/>
                <w:szCs w:val="24"/>
              </w:rPr>
            </w:pPr>
          </w:p>
        </w:tc>
        <w:tc>
          <w:tcPr>
            <w:tcW w:w="1433" w:type="dxa"/>
          </w:tcPr>
          <w:p w:rsidR="00AE0745" w:rsidRDefault="00AE0745" w:rsidP="00AE0745">
            <w:pPr>
              <w:rPr>
                <w:b/>
                <w:sz w:val="24"/>
                <w:szCs w:val="24"/>
              </w:rPr>
            </w:pPr>
            <w:r w:rsidRPr="00CE2AAC">
              <w:rPr>
                <w:b/>
                <w:sz w:val="24"/>
                <w:szCs w:val="24"/>
              </w:rPr>
              <w:lastRenderedPageBreak/>
              <w:t>Grammar, Punctuation  and Spelling</w:t>
            </w:r>
          </w:p>
          <w:p w:rsidR="00AE0745" w:rsidRDefault="00AE0745" w:rsidP="00CE2AAC">
            <w:pPr>
              <w:rPr>
                <w:b/>
                <w:sz w:val="24"/>
                <w:szCs w:val="24"/>
              </w:rPr>
            </w:pPr>
          </w:p>
          <w:p w:rsidR="00080D20" w:rsidRPr="00080D20" w:rsidRDefault="00080D20" w:rsidP="00CE2AAC">
            <w:pPr>
              <w:rPr>
                <w:b/>
                <w:color w:val="7030A0"/>
                <w:sz w:val="24"/>
                <w:szCs w:val="24"/>
              </w:rPr>
            </w:pPr>
            <w:r w:rsidRPr="00080D20">
              <w:rPr>
                <w:b/>
                <w:color w:val="7030A0"/>
                <w:sz w:val="24"/>
                <w:szCs w:val="24"/>
              </w:rPr>
              <w:t>Expanded Noun Phrases</w:t>
            </w:r>
          </w:p>
          <w:p w:rsidR="00080D20" w:rsidRPr="00CE2AAC" w:rsidRDefault="00080D20" w:rsidP="00CE2AAC">
            <w:pPr>
              <w:rPr>
                <w:b/>
                <w:sz w:val="24"/>
                <w:szCs w:val="24"/>
              </w:rPr>
            </w:pPr>
          </w:p>
        </w:tc>
      </w:tr>
      <w:tr w:rsidR="008163C3" w:rsidRPr="00CE2AAC" w:rsidTr="008163C3">
        <w:trPr>
          <w:trHeight w:val="3402"/>
        </w:trPr>
        <w:tc>
          <w:tcPr>
            <w:tcW w:w="2012" w:type="dxa"/>
            <w:vAlign w:val="center"/>
          </w:tcPr>
          <w:p w:rsidR="008163C3" w:rsidRPr="00CE2AAC" w:rsidRDefault="008163C3" w:rsidP="00CE2AAC">
            <w:pPr>
              <w:jc w:val="center"/>
              <w:rPr>
                <w:sz w:val="40"/>
                <w:szCs w:val="24"/>
              </w:rPr>
            </w:pPr>
            <w:r>
              <w:rPr>
                <w:sz w:val="40"/>
                <w:szCs w:val="24"/>
              </w:rPr>
              <w:lastRenderedPageBreak/>
              <w:t>Curriculum</w:t>
            </w:r>
            <w:r>
              <w:rPr>
                <w:sz w:val="40"/>
                <w:szCs w:val="24"/>
              </w:rPr>
              <w:br/>
            </w:r>
            <w:r w:rsidRPr="00184BBA">
              <w:rPr>
                <w:sz w:val="24"/>
                <w:szCs w:val="24"/>
              </w:rPr>
              <w:t>Choose one-a-day.</w:t>
            </w:r>
          </w:p>
        </w:tc>
        <w:tc>
          <w:tcPr>
            <w:tcW w:w="8317" w:type="dxa"/>
            <w:gridSpan w:val="4"/>
            <w:shd w:val="clear" w:color="auto" w:fill="auto"/>
          </w:tcPr>
          <w:p w:rsidR="008163C3" w:rsidRPr="00542B60" w:rsidRDefault="008163C3">
            <w:pPr>
              <w:rPr>
                <w:b/>
                <w:sz w:val="24"/>
                <w:szCs w:val="24"/>
              </w:rPr>
            </w:pPr>
            <w:r w:rsidRPr="00542B60">
              <w:rPr>
                <w:b/>
                <w:sz w:val="24"/>
                <w:szCs w:val="24"/>
              </w:rPr>
              <w:t>Science</w:t>
            </w:r>
          </w:p>
          <w:p w:rsidR="008163C3" w:rsidRPr="00542B60" w:rsidRDefault="008163C3">
            <w:pPr>
              <w:rPr>
                <w:b/>
                <w:sz w:val="24"/>
                <w:szCs w:val="24"/>
              </w:rPr>
            </w:pPr>
          </w:p>
          <w:p w:rsidR="008163C3" w:rsidRPr="00542B60" w:rsidRDefault="008163C3">
            <w:pPr>
              <w:rPr>
                <w:b/>
                <w:sz w:val="24"/>
                <w:szCs w:val="24"/>
              </w:rPr>
            </w:pPr>
            <w:r w:rsidRPr="00542B60">
              <w:rPr>
                <w:b/>
                <w:sz w:val="24"/>
                <w:szCs w:val="24"/>
              </w:rPr>
              <w:t>Food Chains:</w:t>
            </w:r>
          </w:p>
          <w:p w:rsidR="008163C3" w:rsidRPr="00542B60" w:rsidRDefault="008163C3" w:rsidP="0018130E">
            <w:pPr>
              <w:pStyle w:val="Default"/>
              <w:rPr>
                <w:rFonts w:asciiTheme="minorHAnsi" w:hAnsiTheme="minorHAnsi"/>
              </w:rPr>
            </w:pPr>
            <w:r w:rsidRPr="00542B60">
              <w:rPr>
                <w:rFonts w:asciiTheme="minorHAnsi" w:hAnsiTheme="minorHAnsi"/>
              </w:rPr>
              <w:t>Recap: watch the videos below to remind yourself about Food Chains.</w:t>
            </w:r>
          </w:p>
          <w:p w:rsidR="008163C3" w:rsidRPr="00542B60" w:rsidRDefault="008163C3" w:rsidP="0018130E">
            <w:pPr>
              <w:pStyle w:val="Default"/>
              <w:rPr>
                <w:rFonts w:asciiTheme="minorHAnsi" w:hAnsiTheme="minorHAnsi"/>
              </w:rPr>
            </w:pPr>
          </w:p>
          <w:p w:rsidR="008163C3" w:rsidRPr="00542B60" w:rsidRDefault="008163C3" w:rsidP="0018130E">
            <w:pPr>
              <w:pStyle w:val="Default"/>
            </w:pPr>
            <w:hyperlink r:id="rId8" w:history="1">
              <w:r w:rsidRPr="00542B60">
                <w:rPr>
                  <w:rStyle w:val="Hyperlink"/>
                </w:rPr>
                <w:t>https://www.bbc.co.uk/bitesize/topics/zk7h34j/articles/z4jpnrd</w:t>
              </w:r>
            </w:hyperlink>
          </w:p>
          <w:p w:rsidR="008163C3" w:rsidRPr="00542B60" w:rsidRDefault="008163C3" w:rsidP="0018130E">
            <w:pPr>
              <w:pStyle w:val="Default"/>
              <w:rPr>
                <w:rFonts w:asciiTheme="minorHAnsi" w:hAnsiTheme="minorHAnsi"/>
              </w:rPr>
            </w:pPr>
          </w:p>
          <w:p w:rsidR="008163C3" w:rsidRPr="00542B60" w:rsidRDefault="008163C3" w:rsidP="0018130E">
            <w:pPr>
              <w:rPr>
                <w:color w:val="FF0000"/>
                <w:sz w:val="24"/>
                <w:szCs w:val="24"/>
              </w:rPr>
            </w:pPr>
            <w:r w:rsidRPr="00542B60">
              <w:rPr>
                <w:color w:val="FF0000"/>
                <w:sz w:val="24"/>
                <w:szCs w:val="24"/>
              </w:rPr>
              <w:t>Choose between 1 of the tasks, or feel free to complete them all!</w:t>
            </w:r>
          </w:p>
          <w:p w:rsidR="008163C3" w:rsidRPr="00542B60" w:rsidRDefault="008163C3" w:rsidP="0018130E">
            <w:pPr>
              <w:rPr>
                <w:sz w:val="24"/>
                <w:szCs w:val="24"/>
              </w:rPr>
            </w:pPr>
          </w:p>
          <w:p w:rsidR="008163C3" w:rsidRPr="00542B60" w:rsidRDefault="008163C3" w:rsidP="0018130E">
            <w:pPr>
              <w:rPr>
                <w:sz w:val="24"/>
                <w:szCs w:val="24"/>
              </w:rPr>
            </w:pPr>
            <w:r w:rsidRPr="00542B60">
              <w:rPr>
                <w:sz w:val="24"/>
                <w:szCs w:val="24"/>
              </w:rPr>
              <w:t>Sorting task: sort out the different types of animals in the food chain.  Cut out the cards and create different chains!</w:t>
            </w:r>
          </w:p>
          <w:p w:rsidR="008163C3" w:rsidRDefault="008163C3" w:rsidP="0018130E"/>
          <w:p w:rsidR="008163C3" w:rsidRDefault="008163C3" w:rsidP="0018130E">
            <w:r>
              <w:t xml:space="preserve">Worksheet: Fill in the gaps on the activity sheet, or write it straight into your book. </w:t>
            </w:r>
          </w:p>
          <w:p w:rsidR="008163C3" w:rsidRDefault="008163C3" w:rsidP="0018130E"/>
          <w:p w:rsidR="008163C3" w:rsidRDefault="008163C3" w:rsidP="0018130E">
            <w:r>
              <w:rPr>
                <w:noProof/>
                <w:lang w:eastAsia="en-GB"/>
              </w:rPr>
              <w:drawing>
                <wp:anchor distT="0" distB="0" distL="114300" distR="114300" simplePos="0" relativeHeight="251660288" behindDoc="0" locked="0" layoutInCell="1" allowOverlap="1" wp14:anchorId="35BA9CB3" wp14:editId="531A5964">
                  <wp:simplePos x="0" y="0"/>
                  <wp:positionH relativeFrom="column">
                    <wp:posOffset>1281392</wp:posOffset>
                  </wp:positionH>
                  <wp:positionV relativeFrom="paragraph">
                    <wp:posOffset>313017</wp:posOffset>
                  </wp:positionV>
                  <wp:extent cx="1774209" cy="1263278"/>
                  <wp:effectExtent l="0" t="0" r="0" b="0"/>
                  <wp:wrapNone/>
                  <wp:docPr id="2" name="Picture 2" descr="Big clipart food chain, Big food chain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clipart food chain, Big food chain Transparent FREE fo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209" cy="12632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Practical: which food chains occur around you in our outside environment? </w:t>
            </w:r>
          </w:p>
          <w:p w:rsidR="008163C3" w:rsidRPr="00992A7F" w:rsidRDefault="008163C3" w:rsidP="008163C3"/>
        </w:tc>
        <w:tc>
          <w:tcPr>
            <w:tcW w:w="1576" w:type="dxa"/>
            <w:shd w:val="clear" w:color="auto" w:fill="auto"/>
          </w:tcPr>
          <w:p w:rsidR="008163C3" w:rsidRDefault="008163C3">
            <w:pPr>
              <w:rPr>
                <w:b/>
              </w:rPr>
            </w:pPr>
            <w:r w:rsidRPr="009B7DF6">
              <w:rPr>
                <w:b/>
              </w:rPr>
              <w:t>ICT</w:t>
            </w:r>
          </w:p>
          <w:p w:rsidR="008163C3" w:rsidRDefault="008163C3">
            <w:pPr>
              <w:rPr>
                <w:b/>
              </w:rPr>
            </w:pPr>
          </w:p>
          <w:p w:rsidR="008163C3" w:rsidRDefault="008163C3">
            <w:pPr>
              <w:rPr>
                <w:b/>
              </w:rPr>
            </w:pPr>
            <w:r>
              <w:rPr>
                <w:b/>
              </w:rPr>
              <w:t xml:space="preserve">Purple Mash: </w:t>
            </w:r>
          </w:p>
          <w:p w:rsidR="008163C3" w:rsidRDefault="008163C3">
            <w:r>
              <w:t>There are lots of tasks available for you to complete on Purple Mash.</w:t>
            </w:r>
          </w:p>
          <w:p w:rsidR="008163C3" w:rsidRDefault="008163C3"/>
          <w:p w:rsidR="008163C3" w:rsidRPr="008F7D9A" w:rsidRDefault="008163C3">
            <w:r>
              <w:t xml:space="preserve">Please see the ‘food’ tasks that have been set for this week. </w:t>
            </w:r>
          </w:p>
        </w:tc>
        <w:tc>
          <w:tcPr>
            <w:tcW w:w="1830" w:type="dxa"/>
            <w:gridSpan w:val="2"/>
            <w:shd w:val="clear" w:color="auto" w:fill="auto"/>
          </w:tcPr>
          <w:p w:rsidR="008163C3" w:rsidRDefault="008163C3">
            <w:pPr>
              <w:rPr>
                <w:b/>
              </w:rPr>
            </w:pPr>
            <w:r w:rsidRPr="009B7DF6">
              <w:rPr>
                <w:b/>
              </w:rPr>
              <w:t>Art</w:t>
            </w:r>
          </w:p>
          <w:p w:rsidR="008163C3" w:rsidRDefault="008163C3">
            <w:pPr>
              <w:rPr>
                <w:b/>
              </w:rPr>
            </w:pPr>
          </w:p>
          <w:p w:rsidR="008163C3" w:rsidRDefault="008163C3">
            <w:pPr>
              <w:rPr>
                <w:b/>
              </w:rPr>
            </w:pPr>
            <w:r>
              <w:rPr>
                <w:b/>
              </w:rPr>
              <w:t>Detailed drawings:</w:t>
            </w:r>
          </w:p>
          <w:p w:rsidR="001265B9" w:rsidRDefault="008163C3">
            <w:r>
              <w:t>Pick a part of a flowering plant</w:t>
            </w:r>
            <w:r w:rsidR="001265B9">
              <w:t>. Carefully sketch your drawing, with close detail to the inside of the flower.</w:t>
            </w:r>
          </w:p>
          <w:p w:rsidR="001265B9" w:rsidRDefault="001265B9"/>
          <w:p w:rsidR="001265B9" w:rsidRDefault="001265B9">
            <w:pPr>
              <w:rPr>
                <w:b/>
              </w:rPr>
            </w:pPr>
            <w:r>
              <w:t xml:space="preserve">Option 2: </w:t>
            </w:r>
            <w:r>
              <w:rPr>
                <w:b/>
              </w:rPr>
              <w:t>Mindfulness colouring</w:t>
            </w:r>
          </w:p>
          <w:p w:rsidR="001265B9" w:rsidRDefault="001265B9">
            <w:r>
              <w:t xml:space="preserve">Create your own detailed mindfulness colouring picture of a plant. </w:t>
            </w:r>
          </w:p>
          <w:p w:rsidR="001265B9" w:rsidRDefault="001265B9"/>
          <w:p w:rsidR="008163C3" w:rsidRPr="008F7D9A" w:rsidRDefault="001265B9">
            <w:r>
              <w:t xml:space="preserve">Option 3: Create a collage of the mindfulness colouring templates. </w:t>
            </w:r>
            <w:r w:rsidR="008163C3">
              <w:t xml:space="preserve"> </w:t>
            </w:r>
          </w:p>
        </w:tc>
        <w:tc>
          <w:tcPr>
            <w:tcW w:w="1433" w:type="dxa"/>
            <w:shd w:val="clear" w:color="auto" w:fill="auto"/>
          </w:tcPr>
          <w:p w:rsidR="008163C3" w:rsidRDefault="008163C3">
            <w:pPr>
              <w:rPr>
                <w:b/>
              </w:rPr>
            </w:pPr>
            <w:r>
              <w:rPr>
                <w:b/>
              </w:rPr>
              <w:t>Practical</w:t>
            </w:r>
          </w:p>
          <w:p w:rsidR="008163C3" w:rsidRDefault="008163C3">
            <w:pPr>
              <w:rPr>
                <w:b/>
              </w:rPr>
            </w:pPr>
          </w:p>
          <w:p w:rsidR="008163C3" w:rsidRDefault="008163C3">
            <w:r>
              <w:t>If you have access to a garden, can you:</w:t>
            </w:r>
          </w:p>
          <w:p w:rsidR="008163C3" w:rsidRDefault="008163C3">
            <w:r>
              <w:t>- Make sure your plants are fed and watered.</w:t>
            </w:r>
          </w:p>
          <w:p w:rsidR="008163C3" w:rsidRDefault="008163C3">
            <w:r>
              <w:t>- Weed your garden and get rid of any dead flowers.</w:t>
            </w:r>
          </w:p>
          <w:p w:rsidR="008163C3" w:rsidRDefault="008163C3">
            <w:bookmarkStart w:id="0" w:name="_GoBack"/>
            <w:bookmarkEnd w:id="0"/>
          </w:p>
          <w:p w:rsidR="008163C3" w:rsidRPr="009B7DF6" w:rsidRDefault="001265B9" w:rsidP="001265B9">
            <w:pPr>
              <w:rPr>
                <w:b/>
              </w:rPr>
            </w:pPr>
            <w:r>
              <w:t xml:space="preserve">Collect pebbles/stones and decorate them with different plant names. We could use these when we’re back at school in the allotment. </w:t>
            </w:r>
          </w:p>
        </w:tc>
      </w:tr>
    </w:tbl>
    <w:p w:rsidR="00A67D08" w:rsidRDefault="00A67D08"/>
    <w:sectPr w:rsidR="00A67D08" w:rsidSect="00184BBA">
      <w:headerReference w:type="default" r:id="rId10"/>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C3" w:rsidRDefault="008163C3" w:rsidP="00CF7632">
      <w:pPr>
        <w:spacing w:after="0" w:line="240" w:lineRule="auto"/>
      </w:pPr>
      <w:r>
        <w:separator/>
      </w:r>
    </w:p>
  </w:endnote>
  <w:endnote w:type="continuationSeparator" w:id="0">
    <w:p w:rsidR="008163C3" w:rsidRDefault="008163C3" w:rsidP="00CF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XCCW Joined 1a">
    <w:altName w:val="Extra CCW Joined 1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C3" w:rsidRDefault="008163C3" w:rsidP="00CF7632">
      <w:pPr>
        <w:spacing w:after="0" w:line="240" w:lineRule="auto"/>
      </w:pPr>
      <w:r>
        <w:separator/>
      </w:r>
    </w:p>
  </w:footnote>
  <w:footnote w:type="continuationSeparator" w:id="0">
    <w:p w:rsidR="008163C3" w:rsidRDefault="008163C3" w:rsidP="00CF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C3" w:rsidRPr="004F6070" w:rsidRDefault="008163C3" w:rsidP="00CF7632">
    <w:pPr>
      <w:pStyle w:val="Header"/>
      <w:jc w:val="center"/>
      <w:rPr>
        <w:b/>
        <w:color w:val="00B050"/>
        <w:sz w:val="36"/>
        <w:u w:val="single"/>
      </w:rPr>
    </w:pPr>
    <w:r w:rsidRPr="00CF7632">
      <w:rPr>
        <w:b/>
        <w:color w:val="00B050"/>
        <w:sz w:val="36"/>
        <w:u w:val="single"/>
      </w:rPr>
      <w:t>Term 5 Topic:</w:t>
    </w:r>
    <w:r w:rsidRPr="00CF7632">
      <w:rPr>
        <w:color w:val="00B050"/>
        <w:sz w:val="36"/>
        <w:u w:val="single"/>
      </w:rPr>
      <w:t xml:space="preserve"> </w:t>
    </w:r>
    <w:r w:rsidRPr="00CF7632">
      <w:rPr>
        <w:b/>
        <w:i/>
        <w:color w:val="00B050"/>
        <w:sz w:val="36"/>
        <w:u w:val="single"/>
      </w:rPr>
      <w:t>Allotment</w:t>
    </w:r>
    <w:r>
      <w:rPr>
        <w:b/>
        <w:i/>
        <w:color w:val="00B050"/>
        <w:sz w:val="36"/>
        <w:u w:val="single"/>
      </w:rPr>
      <w:t xml:space="preserve">     </w:t>
    </w:r>
    <w:r>
      <w:rPr>
        <w:b/>
        <w:color w:val="00B050"/>
        <w:sz w:val="36"/>
        <w:u w:val="single"/>
      </w:rPr>
      <w:t>Week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671E"/>
    <w:multiLevelType w:val="hybridMultilevel"/>
    <w:tmpl w:val="B0C0647A"/>
    <w:lvl w:ilvl="0" w:tplc="D6FE6FC8">
      <w:numFmt w:val="bullet"/>
      <w:lvlText w:val="-"/>
      <w:lvlJc w:val="left"/>
      <w:pPr>
        <w:ind w:left="720" w:hanging="360"/>
      </w:pPr>
      <w:rPr>
        <w:rFonts w:ascii="Calibri" w:eastAsiaTheme="minorHAnsi" w:hAnsi="Calibri" w:cs="XCCW Joined 1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F35E3D"/>
    <w:multiLevelType w:val="hybridMultilevel"/>
    <w:tmpl w:val="18C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AC"/>
    <w:rsid w:val="00026672"/>
    <w:rsid w:val="000420D5"/>
    <w:rsid w:val="00080D20"/>
    <w:rsid w:val="001265B9"/>
    <w:rsid w:val="0018130E"/>
    <w:rsid w:val="00184BBA"/>
    <w:rsid w:val="002A34DB"/>
    <w:rsid w:val="00320158"/>
    <w:rsid w:val="00341412"/>
    <w:rsid w:val="00377DFA"/>
    <w:rsid w:val="003C0F54"/>
    <w:rsid w:val="004175EA"/>
    <w:rsid w:val="004F6070"/>
    <w:rsid w:val="00542B60"/>
    <w:rsid w:val="008163C3"/>
    <w:rsid w:val="008F7D9A"/>
    <w:rsid w:val="00992A7F"/>
    <w:rsid w:val="009B7DF6"/>
    <w:rsid w:val="00A67D08"/>
    <w:rsid w:val="00AE0745"/>
    <w:rsid w:val="00CE2AAC"/>
    <w:rsid w:val="00CF3323"/>
    <w:rsid w:val="00CF7632"/>
    <w:rsid w:val="00EC4B27"/>
    <w:rsid w:val="00F46BC7"/>
    <w:rsid w:val="00F471EE"/>
    <w:rsid w:val="00F6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32"/>
  </w:style>
  <w:style w:type="paragraph" w:styleId="Footer">
    <w:name w:val="footer"/>
    <w:basedOn w:val="Normal"/>
    <w:link w:val="FooterChar"/>
    <w:uiPriority w:val="99"/>
    <w:unhideWhenUsed/>
    <w:rsid w:val="00CF7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32"/>
  </w:style>
  <w:style w:type="paragraph" w:customStyle="1" w:styleId="Default">
    <w:name w:val="Default"/>
    <w:rsid w:val="00F6215E"/>
    <w:pPr>
      <w:autoSpaceDE w:val="0"/>
      <w:autoSpaceDN w:val="0"/>
      <w:adjustRightInd w:val="0"/>
      <w:spacing w:after="0" w:line="240" w:lineRule="auto"/>
    </w:pPr>
    <w:rPr>
      <w:rFonts w:ascii="XCCW Joined 1a" w:hAnsi="XCCW Joined 1a" w:cs="XCCW Joined 1a"/>
      <w:color w:val="000000"/>
      <w:sz w:val="24"/>
      <w:szCs w:val="24"/>
    </w:rPr>
  </w:style>
  <w:style w:type="character" w:styleId="Hyperlink">
    <w:name w:val="Hyperlink"/>
    <w:basedOn w:val="DefaultParagraphFont"/>
    <w:uiPriority w:val="99"/>
    <w:unhideWhenUsed/>
    <w:rsid w:val="0018130E"/>
    <w:rPr>
      <w:color w:val="0000FF" w:themeColor="hyperlink"/>
      <w:u w:val="single"/>
    </w:rPr>
  </w:style>
  <w:style w:type="paragraph" w:styleId="BalloonText">
    <w:name w:val="Balloon Text"/>
    <w:basedOn w:val="Normal"/>
    <w:link w:val="BalloonTextChar"/>
    <w:uiPriority w:val="99"/>
    <w:semiHidden/>
    <w:unhideWhenUsed/>
    <w:rsid w:val="0018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32"/>
  </w:style>
  <w:style w:type="paragraph" w:styleId="Footer">
    <w:name w:val="footer"/>
    <w:basedOn w:val="Normal"/>
    <w:link w:val="FooterChar"/>
    <w:uiPriority w:val="99"/>
    <w:unhideWhenUsed/>
    <w:rsid w:val="00CF7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32"/>
  </w:style>
  <w:style w:type="paragraph" w:customStyle="1" w:styleId="Default">
    <w:name w:val="Default"/>
    <w:rsid w:val="00F6215E"/>
    <w:pPr>
      <w:autoSpaceDE w:val="0"/>
      <w:autoSpaceDN w:val="0"/>
      <w:adjustRightInd w:val="0"/>
      <w:spacing w:after="0" w:line="240" w:lineRule="auto"/>
    </w:pPr>
    <w:rPr>
      <w:rFonts w:ascii="XCCW Joined 1a" w:hAnsi="XCCW Joined 1a" w:cs="XCCW Joined 1a"/>
      <w:color w:val="000000"/>
      <w:sz w:val="24"/>
      <w:szCs w:val="24"/>
    </w:rPr>
  </w:style>
  <w:style w:type="character" w:styleId="Hyperlink">
    <w:name w:val="Hyperlink"/>
    <w:basedOn w:val="DefaultParagraphFont"/>
    <w:uiPriority w:val="99"/>
    <w:unhideWhenUsed/>
    <w:rsid w:val="0018130E"/>
    <w:rPr>
      <w:color w:val="0000FF" w:themeColor="hyperlink"/>
      <w:u w:val="single"/>
    </w:rPr>
  </w:style>
  <w:style w:type="paragraph" w:styleId="BalloonText">
    <w:name w:val="Balloon Text"/>
    <w:basedOn w:val="Normal"/>
    <w:link w:val="BalloonTextChar"/>
    <w:uiPriority w:val="99"/>
    <w:semiHidden/>
    <w:unhideWhenUsed/>
    <w:rsid w:val="0018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k7h34j/articles/z4jpnr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Brunton</cp:lastModifiedBy>
  <cp:revision>3</cp:revision>
  <dcterms:created xsi:type="dcterms:W3CDTF">2020-04-26T10:58:00Z</dcterms:created>
  <dcterms:modified xsi:type="dcterms:W3CDTF">2020-04-26T22:48:00Z</dcterms:modified>
</cp:coreProperties>
</file>