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99"/>
        <w:gridCol w:w="1936"/>
        <w:gridCol w:w="1657"/>
        <w:gridCol w:w="1036"/>
        <w:gridCol w:w="142"/>
        <w:gridCol w:w="2693"/>
        <w:gridCol w:w="850"/>
        <w:gridCol w:w="2465"/>
      </w:tblGrid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FC4F92" w:rsidRDefault="00184BBA" w:rsidP="00F6215E">
            <w:pPr>
              <w:jc w:val="center"/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Maths</w:t>
            </w:r>
            <w:r w:rsidRPr="00FC4F92">
              <w:rPr>
                <w:b/>
                <w:sz w:val="28"/>
                <w:szCs w:val="24"/>
              </w:rPr>
              <w:br/>
              <w:t>Mon-Fri</w:t>
            </w:r>
          </w:p>
          <w:p w:rsidR="00184BBA" w:rsidRPr="00FC4F92" w:rsidRDefault="00184BBA" w:rsidP="002A34DB">
            <w:pPr>
              <w:jc w:val="center"/>
              <w:rPr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Should be done in order</w:t>
            </w:r>
          </w:p>
        </w:tc>
        <w:tc>
          <w:tcPr>
            <w:tcW w:w="14372" w:type="dxa"/>
            <w:gridSpan w:val="9"/>
            <w:vAlign w:val="center"/>
          </w:tcPr>
          <w:p w:rsidR="00184BBA" w:rsidRPr="00FC4F92" w:rsidRDefault="00184BBA" w:rsidP="001C0522">
            <w:pPr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Daily times tables practise</w:t>
            </w:r>
            <w:r w:rsidR="00F6215E" w:rsidRPr="00FC4F92">
              <w:rPr>
                <w:b/>
                <w:sz w:val="28"/>
                <w:szCs w:val="24"/>
              </w:rPr>
              <w:t xml:space="preserve">: see TT </w:t>
            </w:r>
            <w:proofErr w:type="spellStart"/>
            <w:r w:rsidR="00F6215E" w:rsidRPr="00FC4F92">
              <w:rPr>
                <w:b/>
                <w:sz w:val="28"/>
                <w:szCs w:val="24"/>
              </w:rPr>
              <w:t>Rockstars</w:t>
            </w:r>
            <w:proofErr w:type="spellEnd"/>
            <w:r w:rsidR="00F6215E" w:rsidRPr="00FC4F92">
              <w:rPr>
                <w:b/>
                <w:sz w:val="28"/>
                <w:szCs w:val="24"/>
              </w:rPr>
              <w:t xml:space="preserve"> </w:t>
            </w:r>
            <w:r w:rsidR="00F471EE" w:rsidRPr="00FC4F92">
              <w:rPr>
                <w:b/>
                <w:sz w:val="28"/>
                <w:szCs w:val="24"/>
              </w:rPr>
              <w:t>–</w:t>
            </w:r>
            <w:r w:rsidR="001C0522">
              <w:rPr>
                <w:b/>
                <w:sz w:val="28"/>
                <w:szCs w:val="24"/>
              </w:rPr>
              <w:t xml:space="preserve"> the winners will be announced shortly!</w:t>
            </w:r>
          </w:p>
        </w:tc>
      </w:tr>
      <w:tr w:rsidR="001C0522" w:rsidRPr="008934E2" w:rsidTr="00531B12">
        <w:trPr>
          <w:trHeight w:val="162"/>
        </w:trPr>
        <w:tc>
          <w:tcPr>
            <w:tcW w:w="1242" w:type="dxa"/>
            <w:vMerge/>
            <w:vAlign w:val="center"/>
          </w:tcPr>
          <w:p w:rsidR="001C0522" w:rsidRPr="008934E2" w:rsidRDefault="001C0522" w:rsidP="00CE2AA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Monday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761603" w:rsidRDefault="007D2B47" w:rsidP="007616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Negative Numbers</w:t>
            </w:r>
          </w:p>
          <w:p w:rsidR="00761603" w:rsidRDefault="00761603" w:rsidP="00761603">
            <w:pPr>
              <w:rPr>
                <w:b/>
                <w:sz w:val="28"/>
              </w:rPr>
            </w:pPr>
          </w:p>
          <w:p w:rsidR="001C0522" w:rsidRPr="001C0522" w:rsidRDefault="001C0522" w:rsidP="00761603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Tuesday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7D2B47" w:rsidRDefault="007D2B47" w:rsidP="001C05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Negative Numbers</w:t>
            </w:r>
          </w:p>
          <w:p w:rsidR="007D2B47" w:rsidRDefault="007D2B47" w:rsidP="001C0522">
            <w:pPr>
              <w:rPr>
                <w:b/>
                <w:sz w:val="28"/>
              </w:rPr>
            </w:pPr>
          </w:p>
          <w:p w:rsidR="001C0522" w:rsidRPr="001C0522" w:rsidRDefault="007D2B47" w:rsidP="001C05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(Problem solving)</w:t>
            </w:r>
            <w:r w:rsidR="001C0522"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Wednesday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0E34AD" w:rsidRPr="001C0522" w:rsidRDefault="007D2B47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Counting in powers of 10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</w:tcPr>
          <w:p w:rsidR="001C0522" w:rsidRPr="001C0522" w:rsidRDefault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Thursday</w:t>
            </w:r>
          </w:p>
          <w:p w:rsidR="001C0522" w:rsidRPr="001C0522" w:rsidRDefault="001C0522">
            <w:pPr>
              <w:rPr>
                <w:b/>
                <w:sz w:val="28"/>
              </w:rPr>
            </w:pPr>
          </w:p>
          <w:p w:rsidR="007D2B47" w:rsidRPr="001C0522" w:rsidRDefault="007D2B47" w:rsidP="007D2B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Counting in powers of 10</w:t>
            </w:r>
          </w:p>
          <w:p w:rsidR="001C0522" w:rsidRPr="001C0522" w:rsidRDefault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1C0522" w:rsidRDefault="001C0522" w:rsidP="000E34AD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Friday Consolidation: </w:t>
            </w:r>
          </w:p>
          <w:p w:rsidR="000E34AD" w:rsidRDefault="000E34AD" w:rsidP="000E34AD">
            <w:pPr>
              <w:rPr>
                <w:b/>
                <w:sz w:val="28"/>
              </w:rPr>
            </w:pPr>
          </w:p>
          <w:p w:rsidR="000E34AD" w:rsidRDefault="007D2B47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Powers of 10 challenge</w:t>
            </w:r>
          </w:p>
          <w:p w:rsidR="000E34AD" w:rsidRDefault="000E34AD" w:rsidP="000E34AD">
            <w:pPr>
              <w:rPr>
                <w:b/>
                <w:sz w:val="28"/>
              </w:rPr>
            </w:pPr>
          </w:p>
          <w:p w:rsidR="000E34AD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 </w:t>
            </w:r>
          </w:p>
          <w:p w:rsidR="000E34AD" w:rsidRDefault="000E34AD" w:rsidP="000E34AD">
            <w:pPr>
              <w:rPr>
                <w:b/>
                <w:sz w:val="28"/>
              </w:rPr>
            </w:pPr>
          </w:p>
          <w:p w:rsidR="000E34AD" w:rsidRPr="001C0522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Times Table </w:t>
            </w:r>
            <w:proofErr w:type="spellStart"/>
            <w:r>
              <w:rPr>
                <w:b/>
                <w:sz w:val="28"/>
              </w:rPr>
              <w:t>Rockstars</w:t>
            </w:r>
            <w:proofErr w:type="spellEnd"/>
          </w:p>
        </w:tc>
      </w:tr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8934E2" w:rsidRDefault="00184BBA" w:rsidP="008934E2">
            <w:pPr>
              <w:jc w:val="center"/>
              <w:rPr>
                <w:sz w:val="28"/>
                <w:szCs w:val="24"/>
              </w:rPr>
            </w:pPr>
            <w:r w:rsidRPr="008934E2">
              <w:rPr>
                <w:sz w:val="32"/>
                <w:szCs w:val="24"/>
              </w:rPr>
              <w:t>English</w:t>
            </w:r>
            <w:r w:rsidRPr="008934E2">
              <w:rPr>
                <w:sz w:val="32"/>
                <w:szCs w:val="24"/>
              </w:rPr>
              <w:br/>
              <w:t>Mon-Fri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one-a-day.</w:t>
            </w:r>
            <w:r w:rsidRPr="008934E2">
              <w:rPr>
                <w:sz w:val="24"/>
                <w:szCs w:val="24"/>
              </w:rPr>
              <w:br/>
            </w:r>
            <w:r w:rsidR="009B7DF6" w:rsidRPr="008934E2">
              <w:rPr>
                <w:b/>
                <w:color w:val="FF0000"/>
                <w:sz w:val="24"/>
                <w:szCs w:val="24"/>
              </w:rPr>
              <w:t>Rye-Writers</w:t>
            </w:r>
            <w:r w:rsidR="009B7DF6" w:rsidRPr="008934E2">
              <w:rPr>
                <w:color w:val="FF0000"/>
                <w:sz w:val="24"/>
                <w:szCs w:val="24"/>
              </w:rPr>
              <w:t xml:space="preserve"> is best done on consecutive days.  </w:t>
            </w:r>
          </w:p>
        </w:tc>
        <w:tc>
          <w:tcPr>
            <w:tcW w:w="14372" w:type="dxa"/>
            <w:gridSpan w:val="9"/>
            <w:vAlign w:val="center"/>
          </w:tcPr>
          <w:p w:rsidR="00184BBA" w:rsidRPr="008934E2" w:rsidRDefault="00184BBA" w:rsidP="002A34DB">
            <w:pPr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</w:rPr>
              <w:t>Daily Reading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 xml:space="preserve">(20 </w:t>
            </w:r>
            <w:proofErr w:type="spellStart"/>
            <w:r w:rsidR="002A34DB" w:rsidRPr="008934E2">
              <w:rPr>
                <w:color w:val="FF0000"/>
                <w:sz w:val="24"/>
                <w:szCs w:val="24"/>
              </w:rPr>
              <w:t>mins</w:t>
            </w:r>
            <w:proofErr w:type="spellEnd"/>
            <w:r w:rsidR="002A34DB" w:rsidRPr="008934E2">
              <w:rPr>
                <w:color w:val="FF0000"/>
                <w:sz w:val="24"/>
                <w:szCs w:val="24"/>
              </w:rPr>
              <w:t>+ of a text of your choice)</w:t>
            </w:r>
            <w:r w:rsidR="002A34DB"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sz w:val="24"/>
                <w:szCs w:val="24"/>
              </w:rPr>
              <w:t>and spelling practice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>(Year 5 and 6 statutory words)</w:t>
            </w:r>
          </w:p>
        </w:tc>
      </w:tr>
      <w:tr w:rsidR="00AE0745" w:rsidRPr="008934E2" w:rsidTr="00531B12">
        <w:trPr>
          <w:trHeight w:val="2835"/>
        </w:trPr>
        <w:tc>
          <w:tcPr>
            <w:tcW w:w="1242" w:type="dxa"/>
            <w:vMerge/>
            <w:vAlign w:val="center"/>
          </w:tcPr>
          <w:p w:rsidR="00AE0745" w:rsidRPr="008934E2" w:rsidRDefault="00AE0745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8364" w:type="dxa"/>
            <w:gridSpan w:val="6"/>
          </w:tcPr>
          <w:p w:rsidR="00D637E8" w:rsidRDefault="00CF7632" w:rsidP="000E34A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E34AD">
              <w:rPr>
                <w:b/>
                <w:color w:val="FF0000"/>
                <w:sz w:val="24"/>
                <w:szCs w:val="24"/>
                <w:u w:val="single"/>
              </w:rPr>
              <w:t xml:space="preserve">Rye Writers: </w:t>
            </w:r>
            <w:r w:rsidR="000E34AD" w:rsidRPr="000E34AD">
              <w:rPr>
                <w:b/>
                <w:color w:val="FF0000"/>
                <w:sz w:val="24"/>
                <w:szCs w:val="24"/>
                <w:u w:val="single"/>
              </w:rPr>
              <w:t>Care home letters</w:t>
            </w:r>
          </w:p>
          <w:p w:rsidR="007D2B47" w:rsidRPr="000E34AD" w:rsidRDefault="007D2B47" w:rsidP="000E34AD">
            <w:pPr>
              <w:jc w:val="center"/>
              <w:rPr>
                <w:color w:val="FF0000"/>
                <w:sz w:val="28"/>
                <w:szCs w:val="24"/>
              </w:rPr>
            </w:pPr>
          </w:p>
          <w:p w:rsidR="000E34AD" w:rsidRDefault="007D2B47" w:rsidP="007D2B47">
            <w:pPr>
              <w:jc w:val="center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THANK YOU FOR ALL YOUR FABULOUS LETTERS SO FAR!</w:t>
            </w:r>
          </w:p>
          <w:p w:rsidR="007D2B47" w:rsidRDefault="007D2B47" w:rsidP="007D2B47">
            <w:pPr>
              <w:jc w:val="center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 xml:space="preserve">This week, we would like you to continue with this task if you have not done so already. </w:t>
            </w:r>
          </w:p>
          <w:p w:rsidR="007D2B47" w:rsidRPr="000E34AD" w:rsidRDefault="007D2B47" w:rsidP="007D2B47">
            <w:pPr>
              <w:jc w:val="center"/>
              <w:rPr>
                <w:color w:val="FF0000"/>
                <w:sz w:val="28"/>
                <w:szCs w:val="24"/>
              </w:rPr>
            </w:pP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  <w:r w:rsidRPr="000E34AD">
              <w:rPr>
                <w:color w:val="FF0000"/>
                <w:sz w:val="28"/>
                <w:szCs w:val="24"/>
              </w:rPr>
              <w:t xml:space="preserve">We will be writing letters to the care homes local to Rye. You may write about the things you’ve been doing whilst in lockdown, share with them a story you have written or fill it with questions you might have for them. It is completely your choice. A letter from you will really lift their spirits. </w:t>
            </w: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  <w:r w:rsidRPr="000E34AD">
              <w:rPr>
                <w:color w:val="FF0000"/>
                <w:sz w:val="28"/>
                <w:szCs w:val="24"/>
              </w:rPr>
              <w:t xml:space="preserve">Please make sure you do not give out </w:t>
            </w:r>
            <w:r w:rsidRPr="000E34AD">
              <w:rPr>
                <w:b/>
                <w:color w:val="FF0000"/>
                <w:sz w:val="28"/>
                <w:szCs w:val="24"/>
              </w:rPr>
              <w:t xml:space="preserve">any </w:t>
            </w:r>
            <w:r w:rsidRPr="000E34AD">
              <w:rPr>
                <w:color w:val="FF0000"/>
                <w:sz w:val="28"/>
                <w:szCs w:val="24"/>
              </w:rPr>
              <w:t xml:space="preserve">personal information. This includes your name, address and contact number. Your first name only is fine. </w:t>
            </w: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</w:p>
          <w:p w:rsidR="00531B12" w:rsidRPr="007D2B47" w:rsidRDefault="000E34AD" w:rsidP="000E34AD">
            <w:pPr>
              <w:rPr>
                <w:color w:val="FF0000"/>
                <w:sz w:val="28"/>
                <w:szCs w:val="24"/>
              </w:rPr>
            </w:pPr>
            <w:r w:rsidRPr="000E34AD">
              <w:rPr>
                <w:color w:val="FF0000"/>
                <w:sz w:val="28"/>
                <w:szCs w:val="24"/>
              </w:rPr>
              <w:t xml:space="preserve">As they will be going to a variety of residents in different homes, please start the letter with a simple ‘Hello’. </w:t>
            </w:r>
            <w:r w:rsidR="007D2B47">
              <w:rPr>
                <w:color w:val="FF0000"/>
                <w:sz w:val="28"/>
                <w:szCs w:val="24"/>
              </w:rPr>
              <w:t xml:space="preserve"> Remember, you can share the letters via an email to myself, or a photo on Class Dojo.</w:t>
            </w:r>
          </w:p>
        </w:tc>
        <w:tc>
          <w:tcPr>
            <w:tcW w:w="3543" w:type="dxa"/>
            <w:gridSpan w:val="2"/>
          </w:tcPr>
          <w:p w:rsidR="00AE0745" w:rsidRPr="002D6BF6" w:rsidRDefault="001C0522" w:rsidP="00AE0745">
            <w:pPr>
              <w:rPr>
                <w:b/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 xml:space="preserve">Reading </w:t>
            </w:r>
          </w:p>
          <w:p w:rsidR="001C0522" w:rsidRPr="002D6BF6" w:rsidRDefault="001C0522" w:rsidP="00AE0745">
            <w:pPr>
              <w:rPr>
                <w:b/>
                <w:color w:val="7030A0"/>
                <w:sz w:val="28"/>
                <w:szCs w:val="26"/>
              </w:rPr>
            </w:pPr>
          </w:p>
          <w:p w:rsidR="00080D20" w:rsidRPr="002D6BF6" w:rsidRDefault="00CF7632" w:rsidP="00CE2AAC">
            <w:pPr>
              <w:rPr>
                <w:b/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 xml:space="preserve">Day 1 – </w:t>
            </w:r>
            <w:r w:rsidR="00401B75" w:rsidRPr="002D6BF6">
              <w:rPr>
                <w:color w:val="7030A0"/>
                <w:sz w:val="28"/>
                <w:szCs w:val="26"/>
              </w:rPr>
              <w:t xml:space="preserve">Read through the </w:t>
            </w:r>
            <w:r w:rsidR="00401B75" w:rsidRPr="002D6BF6">
              <w:rPr>
                <w:b/>
                <w:color w:val="7030A0"/>
                <w:sz w:val="28"/>
                <w:szCs w:val="26"/>
              </w:rPr>
              <w:t xml:space="preserve">Ancient Egyptian Gods and Goddesses </w:t>
            </w:r>
            <w:r w:rsidR="00401B75" w:rsidRPr="002D6BF6">
              <w:rPr>
                <w:color w:val="7030A0"/>
                <w:sz w:val="28"/>
                <w:szCs w:val="26"/>
              </w:rPr>
              <w:t>PowerPoint. Take notes on key points!</w:t>
            </w:r>
            <w:r w:rsidR="00401B75" w:rsidRPr="002D6BF6">
              <w:rPr>
                <w:b/>
                <w:color w:val="7030A0"/>
                <w:sz w:val="28"/>
                <w:szCs w:val="26"/>
              </w:rPr>
              <w:t xml:space="preserve"> </w:t>
            </w:r>
          </w:p>
          <w:p w:rsidR="001C0522" w:rsidRPr="002D6BF6" w:rsidRDefault="001C0522" w:rsidP="00CE2AAC">
            <w:pPr>
              <w:rPr>
                <w:color w:val="7030A0"/>
                <w:sz w:val="28"/>
                <w:szCs w:val="26"/>
              </w:rPr>
            </w:pPr>
          </w:p>
          <w:p w:rsidR="000E34AD" w:rsidRPr="002D6BF6" w:rsidRDefault="00CF7632" w:rsidP="000E34AD">
            <w:pPr>
              <w:rPr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>Day 2 &amp; 3 –</w:t>
            </w:r>
            <w:r w:rsidR="001C0522" w:rsidRPr="002D6BF6">
              <w:rPr>
                <w:b/>
                <w:color w:val="7030A0"/>
                <w:sz w:val="28"/>
                <w:szCs w:val="26"/>
              </w:rPr>
              <w:t xml:space="preserve"> </w:t>
            </w:r>
            <w:r w:rsidR="00401B75" w:rsidRPr="002D6BF6">
              <w:rPr>
                <w:color w:val="7030A0"/>
                <w:sz w:val="28"/>
                <w:szCs w:val="26"/>
              </w:rPr>
              <w:t>Gods and Goddesses comprehension.</w:t>
            </w:r>
            <w:r w:rsidR="000E34AD" w:rsidRPr="002D6BF6">
              <w:rPr>
                <w:color w:val="7030A0"/>
                <w:sz w:val="28"/>
                <w:szCs w:val="26"/>
              </w:rPr>
              <w:t xml:space="preserve"> </w:t>
            </w:r>
          </w:p>
          <w:p w:rsidR="000E34AD" w:rsidRPr="002D6BF6" w:rsidRDefault="000E34AD" w:rsidP="000E34AD">
            <w:pPr>
              <w:rPr>
                <w:color w:val="7030A0"/>
                <w:sz w:val="28"/>
                <w:szCs w:val="26"/>
              </w:rPr>
            </w:pPr>
          </w:p>
          <w:p w:rsidR="001C0522" w:rsidRPr="00401B75" w:rsidRDefault="00401B75" w:rsidP="000E34AD">
            <w:pPr>
              <w:rPr>
                <w:b/>
                <w:sz w:val="24"/>
                <w:szCs w:val="24"/>
              </w:rPr>
            </w:pPr>
            <w:r w:rsidRPr="002D6BF6">
              <w:rPr>
                <w:color w:val="7030A0"/>
                <w:sz w:val="28"/>
                <w:szCs w:val="26"/>
              </w:rPr>
              <w:t xml:space="preserve">Pick the level that is right for </w:t>
            </w:r>
            <w:r w:rsidRPr="002D6BF6">
              <w:rPr>
                <w:b/>
                <w:color w:val="7030A0"/>
                <w:sz w:val="28"/>
                <w:szCs w:val="26"/>
              </w:rPr>
              <w:t>you.</w:t>
            </w:r>
          </w:p>
        </w:tc>
        <w:tc>
          <w:tcPr>
            <w:tcW w:w="2465" w:type="dxa"/>
          </w:tcPr>
          <w:p w:rsidR="00AE0745" w:rsidRPr="002D6BF6" w:rsidRDefault="00AE0745" w:rsidP="00AE0745">
            <w:pPr>
              <w:rPr>
                <w:b/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>Grammar, Punctuation  and Spelling</w:t>
            </w:r>
          </w:p>
          <w:p w:rsidR="00AE0745" w:rsidRPr="000E34AD" w:rsidRDefault="00AE0745" w:rsidP="00CE2AAC">
            <w:pPr>
              <w:rPr>
                <w:b/>
                <w:color w:val="FF3399"/>
                <w:sz w:val="24"/>
                <w:szCs w:val="24"/>
              </w:rPr>
            </w:pPr>
          </w:p>
          <w:p w:rsidR="00AB4145" w:rsidRPr="002D6BF6" w:rsidRDefault="000E34AD" w:rsidP="000E34AD">
            <w:pPr>
              <w:rPr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 xml:space="preserve">Task 1: </w:t>
            </w:r>
            <w:r w:rsidR="002D6BF6" w:rsidRPr="002D6BF6">
              <w:rPr>
                <w:color w:val="FF3399"/>
                <w:sz w:val="28"/>
                <w:szCs w:val="24"/>
              </w:rPr>
              <w:t xml:space="preserve">Read through the </w:t>
            </w:r>
            <w:r w:rsidR="002D6BF6" w:rsidRPr="002D6BF6">
              <w:rPr>
                <w:b/>
                <w:color w:val="FF3399"/>
                <w:sz w:val="28"/>
                <w:szCs w:val="24"/>
              </w:rPr>
              <w:t xml:space="preserve">Gods and Goddesses </w:t>
            </w:r>
            <w:r w:rsidR="002D6BF6" w:rsidRPr="002D6BF6">
              <w:rPr>
                <w:color w:val="FF3399"/>
                <w:sz w:val="28"/>
                <w:szCs w:val="24"/>
              </w:rPr>
              <w:t>information sheet.</w:t>
            </w:r>
          </w:p>
          <w:p w:rsidR="000E34AD" w:rsidRPr="002D6BF6" w:rsidRDefault="000E34AD" w:rsidP="000E34AD">
            <w:pPr>
              <w:rPr>
                <w:b/>
                <w:color w:val="FF3399"/>
                <w:sz w:val="28"/>
                <w:szCs w:val="24"/>
              </w:rPr>
            </w:pPr>
          </w:p>
          <w:p w:rsidR="000E34AD" w:rsidRPr="002D6BF6" w:rsidRDefault="000E34AD" w:rsidP="000E34AD">
            <w:pPr>
              <w:rPr>
                <w:b/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 xml:space="preserve">Task 2: </w:t>
            </w:r>
            <w:r w:rsidRPr="002D6BF6">
              <w:rPr>
                <w:color w:val="FF3399"/>
                <w:sz w:val="28"/>
                <w:szCs w:val="24"/>
              </w:rPr>
              <w:t xml:space="preserve">Answer the GPS challenges. These are based on the </w:t>
            </w:r>
            <w:r w:rsidR="002D6BF6" w:rsidRPr="002D6BF6">
              <w:rPr>
                <w:color w:val="FF3399"/>
                <w:sz w:val="28"/>
                <w:szCs w:val="24"/>
              </w:rPr>
              <w:t>Gods and Goddesses text.</w:t>
            </w:r>
            <w:r w:rsidRPr="002D6BF6">
              <w:rPr>
                <w:b/>
                <w:color w:val="FF3399"/>
                <w:sz w:val="28"/>
                <w:szCs w:val="24"/>
              </w:rPr>
              <w:t xml:space="preserve"> </w:t>
            </w:r>
          </w:p>
          <w:p w:rsidR="00AB4145" w:rsidRPr="002D6BF6" w:rsidRDefault="00AB4145" w:rsidP="00CE2AAC">
            <w:pPr>
              <w:rPr>
                <w:b/>
                <w:color w:val="FF3399"/>
                <w:sz w:val="28"/>
                <w:szCs w:val="24"/>
              </w:rPr>
            </w:pPr>
          </w:p>
          <w:p w:rsidR="00080D20" w:rsidRPr="008934E2" w:rsidRDefault="00080D20" w:rsidP="00CE2AAC">
            <w:pPr>
              <w:rPr>
                <w:b/>
                <w:sz w:val="24"/>
                <w:szCs w:val="24"/>
              </w:rPr>
            </w:pPr>
          </w:p>
        </w:tc>
      </w:tr>
      <w:tr w:rsidR="00AB4145" w:rsidRPr="008934E2" w:rsidTr="00531B12">
        <w:trPr>
          <w:trHeight w:val="429"/>
        </w:trPr>
        <w:tc>
          <w:tcPr>
            <w:tcW w:w="1242" w:type="dxa"/>
            <w:vMerge w:val="restart"/>
            <w:vAlign w:val="center"/>
          </w:tcPr>
          <w:p w:rsidR="00531B12" w:rsidRDefault="00531B12" w:rsidP="00CE2AAC">
            <w:pPr>
              <w:jc w:val="center"/>
              <w:rPr>
                <w:sz w:val="40"/>
                <w:szCs w:val="24"/>
              </w:rPr>
            </w:pPr>
          </w:p>
          <w:p w:rsidR="00531B12" w:rsidRDefault="00AB4145" w:rsidP="00531B12">
            <w:pPr>
              <w:jc w:val="center"/>
              <w:rPr>
                <w:sz w:val="24"/>
                <w:szCs w:val="24"/>
              </w:rPr>
            </w:pPr>
            <w:r w:rsidRPr="00531B12">
              <w:rPr>
                <w:sz w:val="36"/>
                <w:szCs w:val="24"/>
              </w:rPr>
              <w:t>Curriculum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</w:t>
            </w:r>
            <w:r w:rsidR="00531B12">
              <w:rPr>
                <w:sz w:val="24"/>
                <w:szCs w:val="24"/>
              </w:rPr>
              <w:t>d</w:t>
            </w:r>
            <w:r w:rsidRPr="008934E2">
              <w:rPr>
                <w:sz w:val="24"/>
                <w:szCs w:val="24"/>
              </w:rPr>
              <w:t>ay</w:t>
            </w: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AB4145" w:rsidRPr="008934E2" w:rsidRDefault="00AB4145" w:rsidP="00531B12">
            <w:pPr>
              <w:jc w:val="center"/>
              <w:rPr>
                <w:sz w:val="40"/>
                <w:szCs w:val="24"/>
              </w:rPr>
            </w:pPr>
            <w:r w:rsidRPr="008934E2">
              <w:rPr>
                <w:sz w:val="24"/>
                <w:szCs w:val="24"/>
              </w:rPr>
              <w:t>.</w:t>
            </w:r>
          </w:p>
        </w:tc>
        <w:tc>
          <w:tcPr>
            <w:tcW w:w="14372" w:type="dxa"/>
            <w:gridSpan w:val="9"/>
            <w:shd w:val="clear" w:color="auto" w:fill="auto"/>
          </w:tcPr>
          <w:p w:rsidR="00AB4145" w:rsidRPr="00FC4F92" w:rsidRDefault="00AB4145" w:rsidP="001265B9">
            <w:pPr>
              <w:rPr>
                <w:b/>
                <w:sz w:val="28"/>
                <w:szCs w:val="28"/>
              </w:rPr>
            </w:pPr>
          </w:p>
        </w:tc>
      </w:tr>
      <w:tr w:rsidR="003B6CE1" w:rsidRPr="008934E2" w:rsidTr="005E4E2F">
        <w:trPr>
          <w:trHeight w:val="1702"/>
        </w:trPr>
        <w:tc>
          <w:tcPr>
            <w:tcW w:w="1242" w:type="dxa"/>
            <w:vMerge/>
            <w:vAlign w:val="center"/>
          </w:tcPr>
          <w:p w:rsidR="003B6CE1" w:rsidRPr="008934E2" w:rsidRDefault="003B6CE1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3B6CE1" w:rsidRPr="00531B12" w:rsidRDefault="003B6CE1" w:rsidP="00AB414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Ancient Egyptian Challenges</w:t>
            </w: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see the attached sheet from last week. We will update these with new challenges next Monday!</w:t>
            </w:r>
          </w:p>
          <w:p w:rsidR="003B6CE1" w:rsidRDefault="003B6CE1" w:rsidP="00AB4145">
            <w:pPr>
              <w:rPr>
                <w:sz w:val="32"/>
                <w:szCs w:val="32"/>
              </w:rPr>
            </w:pPr>
          </w:p>
          <w:p w:rsidR="003B6CE1" w:rsidRDefault="003B6CE1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are lots of different practical activities to choose from revolving around the theme of Ancient Egypt. </w:t>
            </w:r>
          </w:p>
          <w:p w:rsidR="003B6CE1" w:rsidRDefault="003B6CE1" w:rsidP="00AB4145">
            <w:pPr>
              <w:rPr>
                <w:sz w:val="32"/>
                <w:szCs w:val="32"/>
              </w:rPr>
            </w:pPr>
          </w:p>
          <w:p w:rsidR="003B6CE1" w:rsidRPr="009A1E13" w:rsidRDefault="003B6CE1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don’t have to complete them all! </w:t>
            </w: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Pr="00531B12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3B6CE1" w:rsidRDefault="003B6CE1" w:rsidP="003B6CE1">
            <w:pPr>
              <w:rPr>
                <w:sz w:val="28"/>
                <w:szCs w:val="32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Art</w:t>
            </w:r>
            <w:r>
              <w:rPr>
                <w:sz w:val="28"/>
                <w:szCs w:val="32"/>
              </w:rPr>
              <w:t xml:space="preserve"> – Self Portraits</w:t>
            </w:r>
          </w:p>
          <w:p w:rsidR="003B6CE1" w:rsidRPr="00D35D4E" w:rsidRDefault="003B6CE1" w:rsidP="003B6CE1">
            <w:pPr>
              <w:rPr>
                <w:rFonts w:cs="Arial"/>
                <w:sz w:val="28"/>
                <w:szCs w:val="32"/>
                <w:lang w:val="en"/>
              </w:rPr>
            </w:pPr>
          </w:p>
          <w:p w:rsidR="003B6CE1" w:rsidRPr="003B6CE1" w:rsidRDefault="003B6CE1" w:rsidP="003B6CE1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Pharaoh portraits had a very specific style. </w:t>
            </w:r>
            <w:r w:rsidRPr="003B6CE1">
              <w:rPr>
                <w:rFonts w:cs="Arial"/>
                <w:sz w:val="28"/>
                <w:szCs w:val="32"/>
              </w:rPr>
              <w:t xml:space="preserve">Heads were almost always shown in profile (sideways) view. </w:t>
            </w:r>
          </w:p>
          <w:p w:rsidR="003B6CE1" w:rsidRPr="003B6CE1" w:rsidRDefault="003B6CE1" w:rsidP="003B6CE1">
            <w:pPr>
              <w:rPr>
                <w:rFonts w:cs="Arial"/>
                <w:sz w:val="28"/>
                <w:szCs w:val="32"/>
              </w:rPr>
            </w:pPr>
            <w:r w:rsidRPr="003B6CE1">
              <w:rPr>
                <w:rFonts w:cs="Arial"/>
                <w:sz w:val="28"/>
                <w:szCs w:val="32"/>
              </w:rPr>
              <w:t xml:space="preserve">It is easier to get the nose correct when drawing a face from the side. </w:t>
            </w:r>
          </w:p>
          <w:p w:rsidR="003B6CE1" w:rsidRPr="003B6CE1" w:rsidRDefault="003B6CE1" w:rsidP="003B6CE1">
            <w:pPr>
              <w:rPr>
                <w:rFonts w:cs="Arial"/>
                <w:sz w:val="28"/>
                <w:szCs w:val="32"/>
              </w:rPr>
            </w:pPr>
            <w:r w:rsidRPr="003B6CE1">
              <w:rPr>
                <w:rFonts w:cs="Arial"/>
                <w:sz w:val="28"/>
                <w:szCs w:val="32"/>
              </w:rPr>
              <w:t>Profile heads also allowed the artist to show the ear and headdresses or hair.</w:t>
            </w:r>
          </w:p>
          <w:p w:rsidR="003B6CE1" w:rsidRDefault="003B6CE1" w:rsidP="00531B12">
            <w:pPr>
              <w:rPr>
                <w:rFonts w:cs="Arial"/>
                <w:sz w:val="28"/>
                <w:szCs w:val="32"/>
                <w:lang w:val="en"/>
              </w:rPr>
            </w:pPr>
          </w:p>
          <w:p w:rsidR="003B6CE1" w:rsidRDefault="003B6CE1" w:rsidP="00531B12">
            <w:pPr>
              <w:rPr>
                <w:rFonts w:cs="Arial"/>
                <w:sz w:val="28"/>
                <w:szCs w:val="32"/>
                <w:lang w:val="en"/>
              </w:rPr>
            </w:pPr>
            <w:r>
              <w:rPr>
                <w:rFonts w:cs="Arial"/>
                <w:sz w:val="28"/>
                <w:szCs w:val="32"/>
                <w:lang w:val="en"/>
              </w:rPr>
              <w:t>Read through the PowerPoint. We’d like you to create your own portrait of you in the style of a Pharaoh!</w:t>
            </w:r>
          </w:p>
          <w:p w:rsidR="003B6CE1" w:rsidRDefault="003B6CE1" w:rsidP="00531B12">
            <w:pPr>
              <w:rPr>
                <w:rFonts w:cs="Arial"/>
                <w:sz w:val="28"/>
                <w:szCs w:val="32"/>
                <w:lang w:val="en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0A5AEED" wp14:editId="0F34742C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152400</wp:posOffset>
                  </wp:positionV>
                  <wp:extent cx="1078865" cy="171831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0" y="0"/>
                            <a:ext cx="1078865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CE1" w:rsidRDefault="003B6CE1" w:rsidP="00531B12">
            <w:pPr>
              <w:rPr>
                <w:rFonts w:cs="Arial"/>
                <w:sz w:val="32"/>
                <w:szCs w:val="32"/>
                <w:lang w:val="en"/>
              </w:rPr>
            </w:pPr>
          </w:p>
          <w:p w:rsidR="003B6CE1" w:rsidRPr="009A1E13" w:rsidRDefault="003B6CE1" w:rsidP="009A1E13">
            <w:pPr>
              <w:rPr>
                <w:sz w:val="32"/>
                <w:szCs w:val="32"/>
              </w:rPr>
            </w:pPr>
          </w:p>
        </w:tc>
        <w:tc>
          <w:tcPr>
            <w:tcW w:w="7186" w:type="dxa"/>
            <w:gridSpan w:val="5"/>
            <w:shd w:val="clear" w:color="auto" w:fill="auto"/>
          </w:tcPr>
          <w:p w:rsidR="003B6CE1" w:rsidRP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  <w:r w:rsidRPr="003B6CE1">
              <w:rPr>
                <w:b/>
                <w:sz w:val="32"/>
                <w:szCs w:val="32"/>
                <w:u w:val="single"/>
              </w:rPr>
              <w:t>PSHE/History</w:t>
            </w:r>
          </w:p>
          <w:p w:rsidR="003B6CE1" w:rsidRPr="00531B12" w:rsidRDefault="003B6CE1" w:rsidP="00AB4145">
            <w:pPr>
              <w:rPr>
                <w:sz w:val="28"/>
              </w:rPr>
            </w:pPr>
          </w:p>
          <w:p w:rsidR="00000000" w:rsidRDefault="00633118" w:rsidP="003B6CE1">
            <w:pPr>
              <w:rPr>
                <w:b/>
                <w:sz w:val="32"/>
                <w:szCs w:val="32"/>
              </w:rPr>
            </w:pPr>
            <w:r w:rsidRPr="003B6CE1">
              <w:rPr>
                <w:b/>
                <w:sz w:val="32"/>
                <w:szCs w:val="32"/>
              </w:rPr>
              <w:t>Right now, the whole world is speaking out against racism and the unfair treatment of black people, especially George Floyd who died on 25</w:t>
            </w:r>
            <w:r w:rsidRPr="003B6CE1">
              <w:rPr>
                <w:b/>
                <w:sz w:val="32"/>
                <w:szCs w:val="32"/>
                <w:vertAlign w:val="superscript"/>
              </w:rPr>
              <w:t>th</w:t>
            </w:r>
            <w:r w:rsidRPr="003B6CE1">
              <w:rPr>
                <w:b/>
                <w:sz w:val="32"/>
                <w:szCs w:val="32"/>
              </w:rPr>
              <w:t xml:space="preserve"> May. </w:t>
            </w:r>
          </w:p>
          <w:p w:rsidR="003B6CE1" w:rsidRDefault="003B6CE1" w:rsidP="003B6CE1">
            <w:pPr>
              <w:rPr>
                <w:b/>
                <w:sz w:val="32"/>
                <w:szCs w:val="32"/>
              </w:rPr>
            </w:pPr>
          </w:p>
          <w:p w:rsidR="00000000" w:rsidRPr="00633118" w:rsidRDefault="00633118" w:rsidP="00633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has brought about a lot of discussion all over the world. </w:t>
            </w:r>
            <w:r w:rsidRPr="00633118">
              <w:rPr>
                <w:sz w:val="32"/>
                <w:szCs w:val="32"/>
              </w:rPr>
              <w:t>Bla</w:t>
            </w:r>
            <w:r w:rsidRPr="00633118">
              <w:rPr>
                <w:sz w:val="32"/>
                <w:szCs w:val="32"/>
              </w:rPr>
              <w:t xml:space="preserve">ck Lives matter is an organisation in America, Canada and England created in 2013. </w:t>
            </w:r>
            <w:r w:rsidRPr="00633118">
              <w:rPr>
                <w:sz w:val="32"/>
                <w:szCs w:val="32"/>
              </w:rPr>
              <w:t>Their missio</w:t>
            </w:r>
            <w:r>
              <w:rPr>
                <w:sz w:val="32"/>
                <w:szCs w:val="32"/>
              </w:rPr>
              <w:t xml:space="preserve">n is to end violence and unfair </w:t>
            </w:r>
            <w:r w:rsidRPr="00633118">
              <w:rPr>
                <w:sz w:val="32"/>
                <w:szCs w:val="32"/>
              </w:rPr>
              <w:t xml:space="preserve">treatment towards Black communities. </w:t>
            </w:r>
            <w:r>
              <w:rPr>
                <w:sz w:val="32"/>
                <w:szCs w:val="32"/>
              </w:rPr>
              <w:t xml:space="preserve"> </w:t>
            </w:r>
            <w:r w:rsidRPr="00633118">
              <w:rPr>
                <w:sz w:val="32"/>
                <w:szCs w:val="32"/>
              </w:rPr>
              <w:t xml:space="preserve">This organisation holds events to educate and inform people of what happens in their communities. </w:t>
            </w:r>
          </w:p>
          <w:p w:rsidR="003B6CE1" w:rsidRPr="00633118" w:rsidRDefault="003B6CE1" w:rsidP="003B6CE1">
            <w:pPr>
              <w:rPr>
                <w:sz w:val="32"/>
                <w:szCs w:val="32"/>
              </w:rPr>
            </w:pPr>
          </w:p>
          <w:p w:rsidR="003B6CE1" w:rsidRDefault="00633118" w:rsidP="00531B12">
            <w:pPr>
              <w:rPr>
                <w:sz w:val="32"/>
                <w:szCs w:val="32"/>
              </w:rPr>
            </w:pPr>
            <w:r w:rsidRPr="00633118">
              <w:rPr>
                <w:b/>
                <w:sz w:val="32"/>
                <w:szCs w:val="32"/>
              </w:rPr>
              <w:t>Task:</w:t>
            </w:r>
            <w:r>
              <w:rPr>
                <w:sz w:val="32"/>
                <w:szCs w:val="32"/>
              </w:rPr>
              <w:t xml:space="preserve"> Read through the PowerPoint, or if you can’t use the computer, read through the Newspaper printout. </w:t>
            </w:r>
          </w:p>
          <w:p w:rsidR="00633118" w:rsidRDefault="00633118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We’d like you to create your own </w:t>
            </w:r>
            <w:r>
              <w:rPr>
                <w:b/>
                <w:sz w:val="32"/>
                <w:szCs w:val="32"/>
              </w:rPr>
              <w:t xml:space="preserve">positive poster </w:t>
            </w:r>
            <w:r>
              <w:rPr>
                <w:sz w:val="32"/>
                <w:szCs w:val="32"/>
              </w:rPr>
              <w:t xml:space="preserve">prompting </w:t>
            </w:r>
            <w:r>
              <w:rPr>
                <w:b/>
                <w:sz w:val="32"/>
                <w:szCs w:val="32"/>
              </w:rPr>
              <w:t xml:space="preserve">fairness, justice and/or equality. </w:t>
            </w:r>
            <w:r>
              <w:rPr>
                <w:sz w:val="32"/>
                <w:szCs w:val="32"/>
              </w:rPr>
              <w:t xml:space="preserve">You can focus on just one of these things, or all 3. </w:t>
            </w:r>
          </w:p>
          <w:p w:rsidR="00633118" w:rsidRDefault="00633118" w:rsidP="00531B1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3B6CE1" w:rsidRPr="00633118" w:rsidRDefault="00633118" w:rsidP="00633118">
            <w:pPr>
              <w:rPr>
                <w:i/>
                <w:sz w:val="32"/>
                <w:szCs w:val="32"/>
              </w:rPr>
            </w:pPr>
            <w:r w:rsidRPr="00633118">
              <w:rPr>
                <w:i/>
                <w:sz w:val="32"/>
                <w:szCs w:val="32"/>
              </w:rPr>
              <w:t xml:space="preserve">Think about what people can do to help, how we can show examples of these things, and the importance of treating people as we wish to be treated ourselves. </w:t>
            </w:r>
          </w:p>
        </w:tc>
      </w:tr>
    </w:tbl>
    <w:p w:rsidR="00A67D08" w:rsidRPr="008934E2" w:rsidRDefault="00A67D08"/>
    <w:sectPr w:rsidR="00A67D08" w:rsidRPr="008934E2" w:rsidSect="00184BBA">
      <w:headerReference w:type="default" r:id="rId9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17" w:rsidRDefault="005C4417" w:rsidP="00CF7632">
      <w:pPr>
        <w:spacing w:after="0" w:line="240" w:lineRule="auto"/>
      </w:pPr>
      <w:r>
        <w:separator/>
      </w:r>
    </w:p>
  </w:endnote>
  <w:endnote w:type="continuationSeparator" w:id="0">
    <w:p w:rsidR="005C4417" w:rsidRDefault="005C4417" w:rsidP="00C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17" w:rsidRDefault="005C4417" w:rsidP="00CF7632">
      <w:pPr>
        <w:spacing w:after="0" w:line="240" w:lineRule="auto"/>
      </w:pPr>
      <w:r>
        <w:separator/>
      </w:r>
    </w:p>
  </w:footnote>
  <w:footnote w:type="continuationSeparator" w:id="0">
    <w:p w:rsidR="005C4417" w:rsidRDefault="005C4417" w:rsidP="00C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17" w:rsidRPr="000526AD" w:rsidRDefault="005C4417" w:rsidP="00CF7632">
    <w:pPr>
      <w:pStyle w:val="Header"/>
      <w:jc w:val="center"/>
      <w:rPr>
        <w:b/>
        <w:color w:val="FFC000"/>
        <w:sz w:val="36"/>
        <w:u w:val="single"/>
      </w:rPr>
    </w:pPr>
    <w:r w:rsidRPr="000526AD">
      <w:rPr>
        <w:b/>
        <w:color w:val="FFC000"/>
        <w:sz w:val="36"/>
        <w:u w:val="single"/>
      </w:rPr>
      <w:t>Term 6 Topic:</w:t>
    </w:r>
    <w:r w:rsidRPr="000526AD">
      <w:rPr>
        <w:color w:val="FFC000"/>
        <w:sz w:val="36"/>
        <w:u w:val="single"/>
      </w:rPr>
      <w:t xml:space="preserve"> </w:t>
    </w:r>
    <w:r w:rsidRPr="000526AD">
      <w:rPr>
        <w:b/>
        <w:i/>
        <w:color w:val="FFC000"/>
        <w:sz w:val="36"/>
        <w:u w:val="single"/>
      </w:rPr>
      <w:t xml:space="preserve">Ancient Egyptians     </w:t>
    </w:r>
    <w:r>
      <w:rPr>
        <w:b/>
        <w:color w:val="FFC000"/>
        <w:sz w:val="36"/>
        <w:u w:val="single"/>
      </w:rPr>
      <w:t>Week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FF"/>
    <w:multiLevelType w:val="hybridMultilevel"/>
    <w:tmpl w:val="D88ACD9C"/>
    <w:lvl w:ilvl="0" w:tplc="8A36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7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40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C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8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EE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0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E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6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A1594"/>
    <w:multiLevelType w:val="hybridMultilevel"/>
    <w:tmpl w:val="10F6F824"/>
    <w:lvl w:ilvl="0" w:tplc="0FF8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72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63EA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F22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4C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472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F48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DB0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420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20C150D0"/>
    <w:multiLevelType w:val="hybridMultilevel"/>
    <w:tmpl w:val="ED429EE0"/>
    <w:lvl w:ilvl="0" w:tplc="A992A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6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2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0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0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A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4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85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FC671E"/>
    <w:multiLevelType w:val="hybridMultilevel"/>
    <w:tmpl w:val="B0C0647A"/>
    <w:lvl w:ilvl="0" w:tplc="D6FE6FC8">
      <w:numFmt w:val="bullet"/>
      <w:lvlText w:val="-"/>
      <w:lvlJc w:val="left"/>
      <w:pPr>
        <w:ind w:left="720" w:hanging="360"/>
      </w:pPr>
      <w:rPr>
        <w:rFonts w:ascii="Calibri" w:eastAsiaTheme="minorHAnsi" w:hAnsi="Calibri" w:cs="XCCW Joined 1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35E3D"/>
    <w:multiLevelType w:val="hybridMultilevel"/>
    <w:tmpl w:val="18C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31172"/>
    <w:multiLevelType w:val="hybridMultilevel"/>
    <w:tmpl w:val="E4705B72"/>
    <w:lvl w:ilvl="0" w:tplc="D41E1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10D41"/>
    <w:rsid w:val="00026672"/>
    <w:rsid w:val="000420D5"/>
    <w:rsid w:val="000526AD"/>
    <w:rsid w:val="00080D20"/>
    <w:rsid w:val="000B0927"/>
    <w:rsid w:val="000E34AD"/>
    <w:rsid w:val="001265B9"/>
    <w:rsid w:val="0018130E"/>
    <w:rsid w:val="00184BBA"/>
    <w:rsid w:val="001C0522"/>
    <w:rsid w:val="002A34DB"/>
    <w:rsid w:val="002D6BF6"/>
    <w:rsid w:val="00320158"/>
    <w:rsid w:val="00341412"/>
    <w:rsid w:val="00377DFA"/>
    <w:rsid w:val="003B6CE1"/>
    <w:rsid w:val="003C0F54"/>
    <w:rsid w:val="00401B75"/>
    <w:rsid w:val="004175EA"/>
    <w:rsid w:val="004F6070"/>
    <w:rsid w:val="00531B12"/>
    <w:rsid w:val="00542B60"/>
    <w:rsid w:val="005C4417"/>
    <w:rsid w:val="00633118"/>
    <w:rsid w:val="0074638E"/>
    <w:rsid w:val="00761603"/>
    <w:rsid w:val="007D2B47"/>
    <w:rsid w:val="008163C3"/>
    <w:rsid w:val="008868CD"/>
    <w:rsid w:val="008934E2"/>
    <w:rsid w:val="008F7D9A"/>
    <w:rsid w:val="00980DAA"/>
    <w:rsid w:val="00992A7F"/>
    <w:rsid w:val="009A1E13"/>
    <w:rsid w:val="009B7DF6"/>
    <w:rsid w:val="00A67D08"/>
    <w:rsid w:val="00A72928"/>
    <w:rsid w:val="00AB2A82"/>
    <w:rsid w:val="00AB4145"/>
    <w:rsid w:val="00AE0745"/>
    <w:rsid w:val="00CE2AAC"/>
    <w:rsid w:val="00CF3323"/>
    <w:rsid w:val="00CF7632"/>
    <w:rsid w:val="00D23E8A"/>
    <w:rsid w:val="00D35D4E"/>
    <w:rsid w:val="00D637E8"/>
    <w:rsid w:val="00EC4B27"/>
    <w:rsid w:val="00F46BC7"/>
    <w:rsid w:val="00F471EE"/>
    <w:rsid w:val="00F6215E"/>
    <w:rsid w:val="00FB5533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0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6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3</cp:revision>
  <dcterms:created xsi:type="dcterms:W3CDTF">2020-06-14T13:48:00Z</dcterms:created>
  <dcterms:modified xsi:type="dcterms:W3CDTF">2020-06-14T14:24:00Z</dcterms:modified>
</cp:coreProperties>
</file>